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关于第六届长三角家校合作论坛征文启事的通知</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各</w:t>
      </w:r>
      <w:r>
        <w:rPr>
          <w:rFonts w:hint="eastAsia" w:ascii="宋体" w:hAnsi="宋体" w:eastAsia="宋体"/>
          <w:sz w:val="24"/>
          <w:szCs w:val="24"/>
          <w:lang w:val="en-US" w:eastAsia="zh-CN"/>
        </w:rPr>
        <w:t>中学（含</w:t>
      </w:r>
      <w:r>
        <w:rPr>
          <w:rFonts w:hint="eastAsia" w:ascii="宋体" w:hAnsi="宋体" w:eastAsia="宋体"/>
          <w:sz w:val="24"/>
          <w:szCs w:val="24"/>
        </w:rPr>
        <w:t>中职校</w:t>
      </w:r>
      <w:r>
        <w:rPr>
          <w:rFonts w:hint="eastAsia" w:ascii="宋体" w:hAnsi="宋体" w:eastAsia="宋体"/>
          <w:sz w:val="24"/>
          <w:szCs w:val="24"/>
          <w:lang w:eastAsia="zh-CN"/>
        </w:rPr>
        <w:t>）</w:t>
      </w:r>
      <w:r>
        <w:rPr>
          <w:rFonts w:hint="eastAsia" w:ascii="宋体" w:hAnsi="宋体" w:eastAsia="宋体"/>
          <w:sz w:val="24"/>
          <w:szCs w:val="24"/>
        </w:rPr>
        <w:t>：</w:t>
      </w:r>
    </w:p>
    <w:p>
      <w:pPr>
        <w:spacing w:line="360" w:lineRule="auto"/>
        <w:ind w:firstLine="480" w:firstLineChars="200"/>
        <w:rPr>
          <w:rFonts w:ascii="宋体" w:hAnsi="宋体" w:eastAsia="宋体"/>
          <w:sz w:val="24"/>
          <w:szCs w:val="28"/>
        </w:rPr>
      </w:pPr>
      <w:r>
        <w:rPr>
          <w:rFonts w:ascii="宋体" w:hAnsi="宋体" w:eastAsia="宋体"/>
          <w:sz w:val="24"/>
          <w:szCs w:val="28"/>
        </w:rPr>
        <w:t>为深入学习、贯彻落实党的二十大报告关于“健全学校家庭社会育人机制”的重要论述，推动学校协同育人主阵地作用的发挥，第六届长三角家校合作论坛组委会现围绕的主题“家校协同育人的学校领导”，面向“长三角家校合作研究与指导联盟”理事地区征集论文。</w:t>
      </w:r>
      <w:r>
        <w:rPr>
          <w:rFonts w:hint="eastAsia" w:ascii="宋体" w:hAnsi="宋体" w:eastAsia="宋体"/>
          <w:sz w:val="24"/>
          <w:szCs w:val="28"/>
        </w:rPr>
        <w:t>具体征文事宜如下：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一、征文主题</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主题：家校协同育人的学校领导</w:t>
      </w:r>
    </w:p>
    <w:p>
      <w:pPr>
        <w:spacing w:line="360" w:lineRule="auto"/>
        <w:ind w:firstLine="480" w:firstLineChars="200"/>
        <w:rPr>
          <w:rFonts w:ascii="宋体" w:hAnsi="宋体" w:eastAsia="宋体"/>
          <w:sz w:val="24"/>
          <w:szCs w:val="24"/>
        </w:rPr>
      </w:pPr>
      <w:r>
        <w:rPr>
          <w:rFonts w:ascii="宋体" w:hAnsi="宋体" w:eastAsia="宋体"/>
          <w:sz w:val="24"/>
          <w:szCs w:val="24"/>
        </w:rPr>
        <w:t>2023年1月，教育部等13部门联合印发《关于健全学校家庭</w:t>
      </w:r>
      <w:r>
        <w:rPr>
          <w:rFonts w:hint="eastAsia" w:ascii="宋体" w:hAnsi="宋体" w:eastAsia="宋体"/>
          <w:sz w:val="24"/>
          <w:szCs w:val="24"/>
        </w:rPr>
        <w:t>社会协同育人机制的意见》，明确学校、家庭、社会在协同育人中的各自职责定位及相互协调机制。其中，学校在协同育人中的主导作用更加凸显。作为育人的主阵地，学校在三方协同育人中不仅要认真履行教育教学职责，还要将做好家庭教育指导服务作为重要职责，切实提升学校家庭教育指导服务专业化水平。学校在三方协同育人中的主导职责既是学校现代制度建设和自身发展的需要，更是新时代赋予学校的重要使命。如何树立学校家庭社会协同育人的愿景理念，推进学校家庭社会协同育人机制建设，提高学校家庭社会协同育人的组织领导力，值得校长、教师、研究者开展研究与总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围绕论坛主题，论坛组委会提供一些研究议题，供征文参加者参考写作：</w:t>
      </w:r>
    </w:p>
    <w:p>
      <w:pPr>
        <w:spacing w:line="360" w:lineRule="auto"/>
        <w:ind w:firstLine="480" w:firstLineChars="200"/>
        <w:rPr>
          <w:rFonts w:ascii="宋体" w:hAnsi="宋体" w:eastAsia="宋体"/>
          <w:sz w:val="24"/>
          <w:szCs w:val="24"/>
        </w:rPr>
      </w:pPr>
      <w:r>
        <w:rPr>
          <w:rFonts w:ascii="宋体" w:hAnsi="宋体" w:eastAsia="宋体"/>
          <w:sz w:val="24"/>
          <w:szCs w:val="24"/>
        </w:rPr>
        <w:t>1.学校如何构建家校协同育人的愿景？</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学校家校协同育人愿景的提出和表达</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基于学校家校协同愿景的育人主张和实践</w:t>
      </w:r>
    </w:p>
    <w:p>
      <w:pPr>
        <w:spacing w:line="360" w:lineRule="auto"/>
        <w:ind w:firstLine="480" w:firstLineChars="200"/>
        <w:rPr>
          <w:rFonts w:ascii="宋体" w:hAnsi="宋体" w:eastAsia="宋体"/>
          <w:sz w:val="24"/>
          <w:szCs w:val="24"/>
        </w:rPr>
      </w:pPr>
      <w:r>
        <w:rPr>
          <w:rFonts w:ascii="宋体" w:hAnsi="宋体" w:eastAsia="宋体"/>
          <w:sz w:val="24"/>
          <w:szCs w:val="24"/>
        </w:rPr>
        <w:t>2.学校如何营造家校协同育人的组织氛围？</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家校协同育人的学校制度建设</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家校协同育人的学校环境建设</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家校协同育人的有效沟通策略</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学校如何推动基于愿景的协同育人行动？</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基于愿景的家长委员会发展</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基于愿景的家长学校建设</w:t>
      </w:r>
    </w:p>
    <w:p>
      <w:pPr>
        <w:spacing w:line="360" w:lineRule="auto"/>
        <w:ind w:firstLine="720" w:firstLineChars="300"/>
        <w:rPr>
          <w:rFonts w:ascii="宋体" w:hAnsi="宋体" w:eastAsia="宋体"/>
          <w:sz w:val="24"/>
          <w:szCs w:val="24"/>
        </w:rPr>
      </w:pPr>
      <w:r>
        <w:rPr>
          <w:rFonts w:hint="eastAsia" w:ascii="宋体" w:hAnsi="宋体" w:eastAsia="宋体"/>
          <w:sz w:val="24"/>
          <w:szCs w:val="24"/>
        </w:rPr>
        <w:t>基于愿景的学校特色行动</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学校如何发展家校协同育人的核心团队？</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促进家校协同育人的教师专业发展行动策略</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促进教师协同育人的学校组织管理变革策略</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促成家长团队（家委会等）成长的行动策略</w:t>
      </w:r>
    </w:p>
    <w:p>
      <w:pPr>
        <w:spacing w:line="360" w:lineRule="auto"/>
        <w:ind w:firstLine="480" w:firstLineChars="200"/>
        <w:rPr>
          <w:rFonts w:ascii="宋体" w:hAnsi="宋体" w:eastAsia="宋体"/>
          <w:sz w:val="24"/>
          <w:szCs w:val="24"/>
        </w:rPr>
      </w:pPr>
      <w:r>
        <w:rPr>
          <w:rFonts w:ascii="宋体" w:hAnsi="宋体" w:eastAsia="宋体"/>
          <w:sz w:val="24"/>
          <w:szCs w:val="24"/>
        </w:rPr>
        <w:t>5.学校如何加强家校冲突事件管理？</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学校家校冲突事件预防、应对和反思机制</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学校家校冲突事件的应对案例研究</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作者可立足实际，不拘泥于现有议题，提出新思路，写出新观点。</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征文倡导“实践与创新”并举的原则，可以是经验总结，也可以是调查报告、研究报告。经验总结类的征文论文避免拼凑式、工作汇报式。征文不求面面俱到，鼓励介绍某一方面的创新做法和特色经验。</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二、撰写要求</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征文力求结合教育实践，避免教育原则叙述和抽象思辨，写作类型可参考如下：</w:t>
      </w:r>
    </w:p>
    <w:p>
      <w:pPr>
        <w:spacing w:line="360" w:lineRule="auto"/>
        <w:ind w:firstLine="482" w:firstLineChars="200"/>
        <w:rPr>
          <w:rFonts w:ascii="宋体" w:hAnsi="宋体" w:eastAsia="宋体"/>
          <w:sz w:val="24"/>
          <w:szCs w:val="24"/>
        </w:rPr>
      </w:pPr>
      <w:r>
        <w:rPr>
          <w:rFonts w:ascii="宋体" w:hAnsi="宋体" w:eastAsia="宋体"/>
          <w:b/>
          <w:bCs/>
          <w:sz w:val="24"/>
          <w:szCs w:val="24"/>
        </w:rPr>
        <w:t>1.经验总结类</w:t>
      </w:r>
      <w:r>
        <w:rPr>
          <w:rFonts w:hint="eastAsia" w:ascii="宋体" w:hAnsi="宋体" w:eastAsia="宋体"/>
          <w:b/>
          <w:bCs/>
          <w:sz w:val="24"/>
          <w:szCs w:val="24"/>
        </w:rPr>
        <w:t>：</w:t>
      </w:r>
      <w:r>
        <w:rPr>
          <w:rFonts w:ascii="宋体" w:hAnsi="宋体" w:eastAsia="宋体"/>
          <w:sz w:val="24"/>
          <w:szCs w:val="24"/>
        </w:rPr>
        <w:t>建议可从学校在开展家校协同育人工作中遇</w:t>
      </w:r>
      <w:r>
        <w:rPr>
          <w:rFonts w:hint="eastAsia" w:ascii="宋体" w:hAnsi="宋体" w:eastAsia="宋体"/>
          <w:sz w:val="24"/>
          <w:szCs w:val="24"/>
        </w:rPr>
        <w:t>到的问题及解决问题的逻辑进程切入，阐明学校在家校协同育人的创新做法。</w:t>
      </w:r>
    </w:p>
    <w:p>
      <w:pPr>
        <w:spacing w:line="360" w:lineRule="auto"/>
        <w:ind w:firstLine="482" w:firstLineChars="200"/>
        <w:rPr>
          <w:rFonts w:ascii="宋体" w:hAnsi="宋体" w:eastAsia="宋体"/>
          <w:sz w:val="24"/>
          <w:szCs w:val="24"/>
        </w:rPr>
      </w:pPr>
      <w:r>
        <w:rPr>
          <w:rFonts w:ascii="宋体" w:hAnsi="宋体" w:eastAsia="宋体"/>
          <w:b/>
          <w:bCs/>
          <w:sz w:val="24"/>
          <w:szCs w:val="24"/>
        </w:rPr>
        <w:t>2.调查报告类</w:t>
      </w:r>
      <w:r>
        <w:rPr>
          <w:rFonts w:hint="eastAsia" w:ascii="宋体" w:hAnsi="宋体" w:eastAsia="宋体"/>
          <w:b/>
          <w:bCs/>
          <w:sz w:val="24"/>
          <w:szCs w:val="24"/>
        </w:rPr>
        <w:t>：</w:t>
      </w:r>
      <w:r>
        <w:rPr>
          <w:rFonts w:ascii="宋体" w:hAnsi="宋体" w:eastAsia="宋体"/>
          <w:sz w:val="24"/>
          <w:szCs w:val="24"/>
        </w:rPr>
        <w:t>建议重点叙述调查对象、调查方法、调查结果</w:t>
      </w:r>
      <w:r>
        <w:rPr>
          <w:rFonts w:hint="eastAsia" w:ascii="宋体" w:hAnsi="宋体" w:eastAsia="宋体"/>
          <w:sz w:val="24"/>
          <w:szCs w:val="24"/>
        </w:rPr>
        <w:t>和工作改进建议。</w:t>
      </w:r>
    </w:p>
    <w:p>
      <w:pPr>
        <w:spacing w:line="360" w:lineRule="auto"/>
        <w:ind w:firstLine="482" w:firstLineChars="200"/>
        <w:rPr>
          <w:rFonts w:ascii="宋体" w:hAnsi="宋体" w:eastAsia="宋体"/>
          <w:sz w:val="24"/>
          <w:szCs w:val="24"/>
        </w:rPr>
      </w:pPr>
      <w:r>
        <w:rPr>
          <w:rFonts w:ascii="宋体" w:hAnsi="宋体" w:eastAsia="宋体"/>
          <w:b/>
          <w:bCs/>
          <w:sz w:val="24"/>
          <w:szCs w:val="24"/>
        </w:rPr>
        <w:t>3.研究报告类</w:t>
      </w:r>
      <w:r>
        <w:rPr>
          <w:rFonts w:hint="eastAsia" w:ascii="宋体" w:hAnsi="宋体" w:eastAsia="宋体"/>
          <w:b/>
          <w:bCs/>
          <w:sz w:val="24"/>
          <w:szCs w:val="24"/>
        </w:rPr>
        <w:t>：</w:t>
      </w:r>
      <w:r>
        <w:rPr>
          <w:rFonts w:ascii="宋体" w:hAnsi="宋体" w:eastAsia="宋体"/>
          <w:sz w:val="24"/>
          <w:szCs w:val="24"/>
        </w:rPr>
        <w:t>建议重点叙述研究问题、研究方法和研究结</w:t>
      </w:r>
      <w:r>
        <w:rPr>
          <w:rFonts w:hint="eastAsia" w:ascii="宋体" w:hAnsi="宋体" w:eastAsia="宋体"/>
          <w:sz w:val="24"/>
          <w:szCs w:val="24"/>
        </w:rPr>
        <w:t>果。</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三、征文要求</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1.字数要求：征文限5000字以内，摘要200-300字</w:t>
      </w:r>
      <w:r>
        <w:rPr>
          <w:rFonts w:hint="eastAsia" w:ascii="宋体" w:hAnsi="宋体" w:eastAsia="宋体"/>
          <w:sz w:val="24"/>
          <w:szCs w:val="24"/>
        </w:rPr>
        <w:t>，</w:t>
      </w:r>
      <w:r>
        <w:rPr>
          <w:rFonts w:ascii="宋体" w:hAnsi="宋体" w:eastAsia="宋体"/>
          <w:sz w:val="24"/>
          <w:szCs w:val="24"/>
        </w:rPr>
        <w:t>关键</w:t>
      </w:r>
      <w:r>
        <w:rPr>
          <w:rFonts w:hint="eastAsia" w:ascii="宋体" w:hAnsi="宋体" w:eastAsia="宋体"/>
          <w:sz w:val="24"/>
          <w:szCs w:val="24"/>
        </w:rPr>
        <w:t>词</w:t>
      </w:r>
      <w:r>
        <w:rPr>
          <w:rFonts w:ascii="宋体" w:hAnsi="宋体" w:eastAsia="宋体"/>
          <w:sz w:val="24"/>
          <w:szCs w:val="24"/>
        </w:rPr>
        <w:t>3-5 个。</w:t>
      </w:r>
    </w:p>
    <w:p>
      <w:pPr>
        <w:spacing w:line="360" w:lineRule="auto"/>
        <w:ind w:firstLine="480" w:firstLineChars="200"/>
        <w:rPr>
          <w:rFonts w:ascii="宋体" w:hAnsi="宋体" w:eastAsia="宋体"/>
          <w:sz w:val="24"/>
          <w:szCs w:val="24"/>
        </w:rPr>
      </w:pPr>
      <w:r>
        <w:rPr>
          <w:rFonts w:ascii="宋体" w:hAnsi="宋体" w:eastAsia="宋体"/>
          <w:sz w:val="24"/>
          <w:szCs w:val="24"/>
        </w:rPr>
        <w:t>2.征文杜绝抄袭，须未在省级以上刊物中公开发表，也未公开</w:t>
      </w:r>
      <w:r>
        <w:rPr>
          <w:rFonts w:hint="eastAsia" w:ascii="宋体" w:hAnsi="宋体" w:eastAsia="宋体"/>
          <w:sz w:val="24"/>
          <w:szCs w:val="24"/>
        </w:rPr>
        <w:t>获过省级以上奖项。</w:t>
      </w:r>
    </w:p>
    <w:p>
      <w:pPr>
        <w:spacing w:line="360" w:lineRule="auto"/>
        <w:ind w:firstLine="480" w:firstLineChars="200"/>
        <w:rPr>
          <w:rFonts w:ascii="宋体" w:hAnsi="宋体" w:eastAsia="宋体"/>
          <w:sz w:val="24"/>
          <w:szCs w:val="24"/>
        </w:rPr>
      </w:pPr>
      <w:r>
        <w:rPr>
          <w:rFonts w:ascii="宋体" w:hAnsi="宋体" w:eastAsia="宋体"/>
          <w:sz w:val="24"/>
          <w:szCs w:val="24"/>
        </w:rPr>
        <w:t>3.征文经作者所在地区的教育局或者教科研单位组织上报组</w:t>
      </w:r>
      <w:r>
        <w:rPr>
          <w:rFonts w:hint="eastAsia" w:ascii="宋体" w:hAnsi="宋体" w:eastAsia="宋体"/>
          <w:sz w:val="24"/>
          <w:szCs w:val="24"/>
        </w:rPr>
        <w:t>委会，不接受个人自由上报。</w:t>
      </w:r>
    </w:p>
    <w:p>
      <w:pPr>
        <w:spacing w:line="360" w:lineRule="auto"/>
        <w:ind w:firstLine="480" w:firstLineChars="200"/>
        <w:rPr>
          <w:rFonts w:ascii="宋体" w:hAnsi="宋体" w:eastAsia="宋体"/>
          <w:sz w:val="24"/>
          <w:szCs w:val="24"/>
        </w:rPr>
      </w:pPr>
      <w:r>
        <w:rPr>
          <w:rFonts w:ascii="宋体" w:hAnsi="宋体" w:eastAsia="宋体"/>
          <w:sz w:val="24"/>
          <w:szCs w:val="24"/>
        </w:rPr>
        <w:t>4.文稿格式</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标题：</w:t>
      </w:r>
      <w:r>
        <w:rPr>
          <w:rFonts w:hint="eastAsia" w:ascii="宋体" w:hAnsi="宋体" w:eastAsia="宋体"/>
          <w:sz w:val="24"/>
          <w:szCs w:val="24"/>
        </w:rPr>
        <w:t>主标题采用二号黑体粗体，居中，一般不超过</w:t>
      </w:r>
      <w:r>
        <w:rPr>
          <w:rFonts w:ascii="宋体" w:hAnsi="宋体" w:eastAsia="宋体"/>
          <w:sz w:val="24"/>
          <w:szCs w:val="24"/>
        </w:rPr>
        <w:t>20字；</w:t>
      </w:r>
      <w:r>
        <w:rPr>
          <w:rFonts w:hint="eastAsia" w:ascii="宋体" w:hAnsi="宋体" w:eastAsia="宋体"/>
          <w:sz w:val="24"/>
          <w:szCs w:val="24"/>
        </w:rPr>
        <w:t>副标题采用三号仿宋体加粗。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作者姓名在标题下方居中，采用四号楷体，多个作者间空一格，作者简介（姓名，性别，单位全称，职务</w:t>
      </w:r>
      <w:r>
        <w:rPr>
          <w:rFonts w:ascii="宋体" w:hAnsi="宋体" w:eastAsia="宋体"/>
          <w:sz w:val="24"/>
          <w:szCs w:val="24"/>
        </w:rPr>
        <w:t>/职称）请用脚注形式排</w:t>
      </w:r>
      <w:r>
        <w:rPr>
          <w:rFonts w:hint="eastAsia" w:ascii="宋体" w:hAnsi="宋体" w:eastAsia="宋体"/>
          <w:sz w:val="24"/>
          <w:szCs w:val="24"/>
        </w:rPr>
        <w:t>版于文章尾页。</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摘要：</w:t>
      </w:r>
      <w:r>
        <w:rPr>
          <w:rFonts w:hint="eastAsia" w:ascii="宋体" w:hAnsi="宋体" w:eastAsia="宋体"/>
          <w:sz w:val="24"/>
          <w:szCs w:val="24"/>
        </w:rPr>
        <w:t>采用五号楷体。</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关键词：</w:t>
      </w:r>
      <w:r>
        <w:rPr>
          <w:rFonts w:hint="eastAsia" w:ascii="宋体" w:hAnsi="宋体" w:eastAsia="宋体"/>
          <w:sz w:val="24"/>
          <w:szCs w:val="24"/>
        </w:rPr>
        <w:t>采用五号楷体，以“；”间隔。</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正文：</w:t>
      </w:r>
      <w:r>
        <w:rPr>
          <w:rFonts w:hint="eastAsia" w:ascii="宋体" w:hAnsi="宋体" w:eastAsia="宋体"/>
          <w:sz w:val="24"/>
          <w:szCs w:val="24"/>
        </w:rPr>
        <w:t>采用五号宋体；一级标题采用四号黑体居中，以一、二、三、…排序；二级标题采用五号宋体，以（一）（二）（三）…排序。</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插件：</w:t>
      </w:r>
      <w:r>
        <w:rPr>
          <w:rFonts w:hint="eastAsia" w:ascii="宋体" w:hAnsi="宋体" w:eastAsia="宋体"/>
          <w:sz w:val="24"/>
          <w:szCs w:val="24"/>
        </w:rPr>
        <w:t>插图采用六号宋体，图序、图题放于图下；表格采用六号宋体，表序、表题放于表的正上方。</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参考文献：</w:t>
      </w:r>
      <w:r>
        <w:rPr>
          <w:rFonts w:hint="eastAsia" w:ascii="宋体" w:hAnsi="宋体" w:eastAsia="宋体"/>
          <w:sz w:val="24"/>
          <w:szCs w:val="24"/>
        </w:rPr>
        <w:t>采用小五号宋体，用方括号加数字编序；“参考文献”字样采取五号黑体。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在征文首页右上角标明征文体裁：经验总结、调研报告、研究报告或一般论文。</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四、注意事项</w:t>
      </w:r>
      <w:r>
        <w:rPr>
          <w:rFonts w:ascii="宋体" w:hAnsi="宋体" w:eastAsia="宋体"/>
          <w:b/>
          <w:bCs/>
          <w:sz w:val="24"/>
          <w:szCs w:val="24"/>
        </w:rPr>
        <w:t xml:space="preserve"> </w:t>
      </w:r>
      <w:bookmarkStart w:id="0" w:name="_GoBack"/>
      <w:bookmarkEnd w:id="0"/>
    </w:p>
    <w:p>
      <w:pPr>
        <w:spacing w:line="360" w:lineRule="auto"/>
        <w:ind w:firstLine="480" w:firstLineChars="200"/>
        <w:rPr>
          <w:rFonts w:ascii="宋体" w:hAnsi="宋体" w:eastAsia="宋体"/>
          <w:sz w:val="24"/>
          <w:szCs w:val="24"/>
        </w:rPr>
      </w:pPr>
      <w:r>
        <w:rPr>
          <w:rFonts w:ascii="宋体" w:hAnsi="宋体" w:eastAsia="宋体"/>
          <w:sz w:val="24"/>
          <w:szCs w:val="24"/>
        </w:rPr>
        <w:t>1.请</w:t>
      </w:r>
      <w:r>
        <w:rPr>
          <w:rFonts w:hint="eastAsia" w:ascii="宋体" w:hAnsi="宋体" w:eastAsia="宋体"/>
          <w:sz w:val="24"/>
          <w:szCs w:val="24"/>
        </w:rPr>
        <w:t>有意愿参加的单位于</w:t>
      </w:r>
      <w:r>
        <w:rPr>
          <w:rFonts w:hint="eastAsia" w:ascii="宋体" w:hAnsi="宋体" w:eastAsia="宋体"/>
          <w:b/>
          <w:bCs/>
          <w:color w:val="C00000"/>
          <w:sz w:val="24"/>
          <w:szCs w:val="24"/>
        </w:rPr>
        <w:t>4月3</w:t>
      </w:r>
      <w:r>
        <w:rPr>
          <w:rFonts w:ascii="宋体" w:hAnsi="宋体" w:eastAsia="宋体"/>
          <w:b/>
          <w:bCs/>
          <w:color w:val="C00000"/>
          <w:sz w:val="24"/>
          <w:szCs w:val="24"/>
        </w:rPr>
        <w:t>0</w:t>
      </w:r>
      <w:r>
        <w:rPr>
          <w:rFonts w:hint="eastAsia" w:ascii="宋体" w:hAnsi="宋体" w:eastAsia="宋体"/>
          <w:b/>
          <w:bCs/>
          <w:color w:val="C00000"/>
          <w:sz w:val="24"/>
          <w:szCs w:val="24"/>
        </w:rPr>
        <w:t>日</w:t>
      </w:r>
      <w:r>
        <w:rPr>
          <w:rFonts w:hint="eastAsia" w:ascii="宋体" w:hAnsi="宋体" w:eastAsia="宋体"/>
          <w:sz w:val="24"/>
          <w:szCs w:val="24"/>
        </w:rPr>
        <w:t>前将征文</w:t>
      </w:r>
      <w:r>
        <w:rPr>
          <w:rFonts w:ascii="宋体" w:hAnsi="宋体" w:eastAsia="宋体"/>
          <w:sz w:val="24"/>
          <w:szCs w:val="24"/>
        </w:rPr>
        <w:t>（电子稿）与汇总表（电子稿）打包发送至</w:t>
      </w:r>
      <w:r>
        <w:rPr>
          <w:rFonts w:hint="eastAsia" w:ascii="宋体" w:hAnsi="宋体" w:eastAsia="宋体"/>
          <w:sz w:val="24"/>
          <w:szCs w:val="24"/>
          <w:lang w:val="en-US" w:eastAsia="zh-CN"/>
        </w:rPr>
        <w:t>jtjyketi@163</w:t>
      </w:r>
      <w:r>
        <w:rPr>
          <w:rFonts w:ascii="宋体" w:hAnsi="宋体" w:eastAsia="宋体"/>
          <w:sz w:val="24"/>
          <w:szCs w:val="24"/>
        </w:rPr>
        <w:t>.com</w:t>
      </w:r>
      <w:r>
        <w:rPr>
          <w:rFonts w:hint="eastAsia" w:ascii="宋体" w:hAnsi="宋体" w:eastAsia="宋体"/>
          <w:sz w:val="24"/>
          <w:szCs w:val="24"/>
        </w:rPr>
        <w:t>。每校最多可上交3篇。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邮箱（邮件标题请注明：单位名+</w:t>
      </w:r>
      <w:r>
        <w:rPr>
          <w:rFonts w:ascii="宋体" w:hAnsi="宋体" w:eastAsia="宋体"/>
          <w:sz w:val="24"/>
          <w:szCs w:val="24"/>
        </w:rPr>
        <w:t>第六届长三角家校合作论坛征文）。</w:t>
      </w:r>
    </w:p>
    <w:p>
      <w:pPr>
        <w:spacing w:line="360" w:lineRule="auto"/>
        <w:ind w:firstLine="480" w:firstLineChars="200"/>
        <w:rPr>
          <w:rFonts w:ascii="宋体" w:hAnsi="宋体" w:eastAsia="宋体"/>
          <w:sz w:val="24"/>
          <w:szCs w:val="24"/>
        </w:rPr>
      </w:pPr>
      <w:r>
        <w:rPr>
          <w:rFonts w:ascii="宋体" w:hAnsi="宋体" w:eastAsia="宋体"/>
          <w:sz w:val="24"/>
          <w:szCs w:val="24"/>
        </w:rPr>
        <w:t>2.“长三角家校合作研究与指导联盟”将组织专家团队对征文</w:t>
      </w:r>
      <w:r>
        <w:rPr>
          <w:rFonts w:hint="eastAsia" w:ascii="宋体" w:hAnsi="宋体" w:eastAsia="宋体"/>
          <w:sz w:val="24"/>
          <w:szCs w:val="24"/>
        </w:rPr>
        <w:t>进行初评、复评和终评，评选出一、二、三等奖，在第六届长三角家校合作论坛给予表彰，并邀请论文质量高且具有代表性的论文作者作为论坛的发言嘉宾。</w:t>
      </w:r>
    </w:p>
    <w:p>
      <w:pPr>
        <w:spacing w:line="360" w:lineRule="auto"/>
        <w:ind w:firstLine="480" w:firstLineChars="200"/>
        <w:rPr>
          <w:rFonts w:ascii="宋体" w:hAnsi="宋体" w:eastAsia="宋体"/>
          <w:sz w:val="24"/>
          <w:szCs w:val="24"/>
        </w:rPr>
      </w:pPr>
      <w:r>
        <w:rPr>
          <w:rFonts w:ascii="宋体" w:hAnsi="宋体" w:eastAsia="宋体"/>
          <w:sz w:val="24"/>
          <w:szCs w:val="24"/>
        </w:rPr>
        <w:t>3.本次论坛征文不收取任何费用。</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联系人：</w:t>
      </w:r>
      <w:r>
        <w:rPr>
          <w:rFonts w:hint="eastAsia" w:ascii="宋体" w:hAnsi="宋体" w:eastAsia="宋体"/>
          <w:sz w:val="24"/>
          <w:szCs w:val="24"/>
          <w:lang w:eastAsia="zh-CN"/>
        </w:rPr>
        <w:t>史国忠</w:t>
      </w:r>
      <w:r>
        <w:rPr>
          <w:rFonts w:hint="eastAsia" w:ascii="宋体" w:hAnsi="宋体" w:eastAsia="宋体"/>
          <w:sz w:val="24"/>
          <w:szCs w:val="24"/>
          <w:lang w:val="en-US" w:eastAsia="zh-CN"/>
        </w:rPr>
        <w:t>13641605010</w:t>
      </w:r>
      <w:r>
        <w:rPr>
          <w:rFonts w:hint="eastAsia" w:ascii="宋体" w:hAnsi="宋体" w:eastAsia="宋体"/>
          <w:sz w:val="24"/>
          <w:szCs w:val="28"/>
        </w:rPr>
        <w:t xml:space="preserve"> </w:t>
      </w:r>
      <w:r>
        <w:rPr>
          <w:rFonts w:ascii="宋体" w:hAnsi="宋体" w:eastAsia="宋体"/>
          <w:sz w:val="24"/>
          <w:szCs w:val="28"/>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附件一：第六届长三角家校合作论坛征文投稿名单（汇总表）</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right"/>
        <w:rPr>
          <w:rFonts w:hint="eastAsia" w:ascii="宋体" w:hAnsi="宋体" w:eastAsia="宋体"/>
          <w:sz w:val="24"/>
          <w:szCs w:val="24"/>
          <w:lang w:eastAsia="zh-CN"/>
        </w:rPr>
      </w:pPr>
      <w:r>
        <w:rPr>
          <w:rFonts w:hint="eastAsia" w:ascii="宋体" w:hAnsi="宋体" w:eastAsia="宋体"/>
          <w:sz w:val="24"/>
          <w:szCs w:val="24"/>
          <w:lang w:eastAsia="zh-CN"/>
        </w:rPr>
        <w:t>浦东新</w:t>
      </w:r>
      <w:r>
        <w:rPr>
          <w:rFonts w:hint="eastAsia" w:ascii="宋体" w:hAnsi="宋体" w:eastAsia="宋体"/>
          <w:sz w:val="24"/>
          <w:szCs w:val="24"/>
        </w:rPr>
        <w:t>区教育</w:t>
      </w:r>
      <w:r>
        <w:rPr>
          <w:rFonts w:hint="eastAsia" w:ascii="宋体" w:hAnsi="宋体" w:eastAsia="宋体"/>
          <w:sz w:val="24"/>
          <w:szCs w:val="24"/>
          <w:lang w:eastAsia="zh-CN"/>
        </w:rPr>
        <w:t>发展研究院德育研究指导部</w:t>
      </w:r>
    </w:p>
    <w:p>
      <w:pPr>
        <w:spacing w:line="360" w:lineRule="auto"/>
        <w:jc w:val="right"/>
        <w:rPr>
          <w:rFonts w:ascii="宋体" w:hAnsi="宋体" w:eastAsia="宋体"/>
          <w:sz w:val="24"/>
          <w:szCs w:val="24"/>
        </w:rPr>
      </w:pPr>
      <w:r>
        <w:rPr>
          <w:rFonts w:ascii="宋体" w:hAnsi="宋体" w:eastAsia="宋体"/>
          <w:sz w:val="24"/>
          <w:szCs w:val="24"/>
        </w:rPr>
        <w:t>2023</w:t>
      </w:r>
      <w:r>
        <w:rPr>
          <w:rFonts w:hint="eastAsia" w:ascii="宋体" w:hAnsi="宋体" w:eastAsia="宋体"/>
          <w:sz w:val="24"/>
          <w:szCs w:val="24"/>
        </w:rPr>
        <w:t>年3月</w:t>
      </w:r>
      <w:r>
        <w:rPr>
          <w:rFonts w:hint="eastAsia" w:ascii="宋体" w:hAnsi="宋体" w:eastAsia="宋体"/>
          <w:sz w:val="24"/>
          <w:szCs w:val="24"/>
          <w:lang w:val="en-US" w:eastAsia="zh-CN"/>
        </w:rPr>
        <w:t>20</w:t>
      </w:r>
      <w:r>
        <w:rPr>
          <w:rFonts w:hint="eastAsia" w:ascii="宋体" w:hAnsi="宋体" w:eastAsia="宋体"/>
          <w:sz w:val="24"/>
          <w:szCs w:val="24"/>
        </w:rPr>
        <w:t>日</w:t>
      </w:r>
    </w:p>
    <w:p>
      <w:pPr>
        <w:spacing w:line="360" w:lineRule="auto"/>
        <w:ind w:firstLine="480" w:firstLineChars="200"/>
        <w:rPr>
          <w:rFonts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附件一：第六届长三角家校合作论坛征文投稿名单（汇总表）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418"/>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6"/>
          </w:tcPr>
          <w:p>
            <w:pPr>
              <w:spacing w:line="360" w:lineRule="auto"/>
              <w:jc w:val="center"/>
              <w:rPr>
                <w:rFonts w:ascii="宋体" w:hAnsi="宋体" w:eastAsia="宋体"/>
                <w:b/>
                <w:bCs/>
                <w:sz w:val="24"/>
                <w:szCs w:val="24"/>
              </w:rPr>
            </w:pPr>
            <w:r>
              <w:rPr>
                <w:rFonts w:hint="eastAsia" w:ascii="宋体" w:hAnsi="宋体" w:eastAsia="宋体"/>
                <w:b/>
                <w:bCs/>
                <w:sz w:val="32"/>
                <w:szCs w:val="32"/>
              </w:rPr>
              <w:t>第六届长三角家校合作论坛征文投稿名单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编号</w:t>
            </w:r>
          </w:p>
        </w:tc>
        <w:tc>
          <w:tcPr>
            <w:tcW w:w="1417" w:type="dxa"/>
          </w:tcPr>
          <w:p>
            <w:pPr>
              <w:spacing w:line="360" w:lineRule="auto"/>
              <w:rPr>
                <w:rFonts w:ascii="宋体" w:hAnsi="宋体" w:eastAsia="宋体"/>
                <w:sz w:val="24"/>
                <w:szCs w:val="24"/>
              </w:rPr>
            </w:pPr>
            <w:r>
              <w:rPr>
                <w:rFonts w:hint="eastAsia" w:ascii="宋体" w:hAnsi="宋体" w:eastAsia="宋体"/>
                <w:sz w:val="24"/>
                <w:szCs w:val="24"/>
              </w:rPr>
              <w:t>作者姓名</w:t>
            </w:r>
          </w:p>
        </w:tc>
        <w:tc>
          <w:tcPr>
            <w:tcW w:w="1418" w:type="dxa"/>
          </w:tcPr>
          <w:p>
            <w:pPr>
              <w:spacing w:line="360" w:lineRule="auto"/>
              <w:rPr>
                <w:rFonts w:ascii="宋体" w:hAnsi="宋体" w:eastAsia="宋体"/>
                <w:sz w:val="24"/>
                <w:szCs w:val="24"/>
              </w:rPr>
            </w:pPr>
            <w:r>
              <w:rPr>
                <w:rFonts w:hint="eastAsia" w:ascii="宋体" w:hAnsi="宋体" w:eastAsia="宋体"/>
                <w:sz w:val="24"/>
                <w:szCs w:val="24"/>
              </w:rPr>
              <w:t>单位</w:t>
            </w:r>
          </w:p>
        </w:tc>
        <w:tc>
          <w:tcPr>
            <w:tcW w:w="1559" w:type="dxa"/>
          </w:tcPr>
          <w:p>
            <w:pPr>
              <w:spacing w:line="360" w:lineRule="auto"/>
              <w:rPr>
                <w:rFonts w:ascii="宋体" w:hAnsi="宋体" w:eastAsia="宋体"/>
                <w:sz w:val="24"/>
                <w:szCs w:val="24"/>
              </w:rPr>
            </w:pPr>
            <w:r>
              <w:rPr>
                <w:rFonts w:hint="eastAsia" w:ascii="宋体" w:hAnsi="宋体" w:eastAsia="宋体"/>
                <w:sz w:val="24"/>
                <w:szCs w:val="24"/>
              </w:rPr>
              <w:t>标题</w:t>
            </w:r>
          </w:p>
        </w:tc>
        <w:tc>
          <w:tcPr>
            <w:tcW w:w="1559" w:type="dxa"/>
          </w:tcPr>
          <w:p>
            <w:pPr>
              <w:spacing w:line="360" w:lineRule="auto"/>
              <w:rPr>
                <w:rFonts w:ascii="宋体" w:hAnsi="宋体" w:eastAsia="宋体"/>
                <w:sz w:val="24"/>
                <w:szCs w:val="24"/>
              </w:rPr>
            </w:pPr>
            <w:r>
              <w:rPr>
                <w:rFonts w:hint="eastAsia" w:ascii="宋体" w:hAnsi="宋体" w:eastAsia="宋体"/>
                <w:sz w:val="24"/>
                <w:szCs w:val="24"/>
              </w:rPr>
              <w:t>入选理由</w:t>
            </w:r>
          </w:p>
        </w:tc>
        <w:tc>
          <w:tcPr>
            <w:tcW w:w="1560" w:type="dxa"/>
          </w:tcPr>
          <w:p>
            <w:pPr>
              <w:spacing w:line="360" w:lineRule="auto"/>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1</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2</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3</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4</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5</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6</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7</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8</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9</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p>
        </w:tc>
        <w:tc>
          <w:tcPr>
            <w:tcW w:w="1417" w:type="dxa"/>
          </w:tcPr>
          <w:p>
            <w:pPr>
              <w:spacing w:line="360" w:lineRule="auto"/>
              <w:rPr>
                <w:rFonts w:ascii="宋体" w:hAnsi="宋体" w:eastAsia="宋体"/>
                <w:sz w:val="24"/>
                <w:szCs w:val="24"/>
              </w:rPr>
            </w:pPr>
          </w:p>
        </w:tc>
        <w:tc>
          <w:tcPr>
            <w:tcW w:w="1418"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59" w:type="dxa"/>
          </w:tcPr>
          <w:p>
            <w:pPr>
              <w:spacing w:line="360" w:lineRule="auto"/>
              <w:rPr>
                <w:rFonts w:ascii="宋体" w:hAnsi="宋体" w:eastAsia="宋体"/>
                <w:sz w:val="24"/>
                <w:szCs w:val="24"/>
              </w:rPr>
            </w:pPr>
          </w:p>
        </w:tc>
        <w:tc>
          <w:tcPr>
            <w:tcW w:w="1560" w:type="dxa"/>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YTc1Yjk3YzY5YzczNDY4YjE1YWYzYTVhYTYxMDkifQ=="/>
  </w:docVars>
  <w:rsids>
    <w:rsidRoot w:val="00760E73"/>
    <w:rsid w:val="001F6CDC"/>
    <w:rsid w:val="00501F94"/>
    <w:rsid w:val="00505635"/>
    <w:rsid w:val="00571451"/>
    <w:rsid w:val="00596394"/>
    <w:rsid w:val="005F613D"/>
    <w:rsid w:val="00760E73"/>
    <w:rsid w:val="007C495B"/>
    <w:rsid w:val="00820DEF"/>
    <w:rsid w:val="00B30755"/>
    <w:rsid w:val="13FE606F"/>
    <w:rsid w:val="5036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14:ligatures w14:val="none"/>
    </w:rPr>
  </w:style>
  <w:style w:type="character" w:customStyle="1" w:styleId="9">
    <w:name w:val="页脚 字符"/>
    <w:basedOn w:val="6"/>
    <w:link w:val="2"/>
    <w:uiPriority w:val="99"/>
    <w:rPr>
      <w:sz w:val="18"/>
      <w:szCs w:val="18"/>
      <w14:ligatures w14:val="none"/>
    </w:rPr>
  </w:style>
  <w:style w:type="character" w:customStyle="1" w:styleId="10">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1817</Words>
  <Characters>1899</Characters>
  <Lines>14</Lines>
  <Paragraphs>4</Paragraphs>
  <TotalTime>8</TotalTime>
  <ScaleCrop>false</ScaleCrop>
  <LinksUpToDate>false</LinksUpToDate>
  <CharactersWithSpaces>1918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2023-03-14T03:45:00Z</dcterms:created>
  <dc:creator>Zhang yijing</dc:creator>
  <cp:lastModifiedBy>文文老师</cp:lastModifiedBy>
  <dcterms:modified xsi:type="dcterms:W3CDTF">2023-03-21T08:37:10Z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73476F3F169C4483991373D0C0362E9D</vt:lpwstr>
  </property>
</Properties>
</file>