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8D4E">
      <w:pPr>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14:paraId="61C2AC1F">
      <w:pPr>
        <w:spacing w:line="360" w:lineRule="auto"/>
        <w:jc w:val="center"/>
        <w:rPr>
          <w:rFonts w:hint="eastAsia" w:ascii="黑体" w:hAnsi="黑体" w:eastAsia="黑体"/>
          <w:bCs/>
          <w:sz w:val="36"/>
          <w:szCs w:val="36"/>
        </w:rPr>
      </w:pPr>
    </w:p>
    <w:p w14:paraId="387B9279">
      <w:pPr>
        <w:spacing w:line="360" w:lineRule="auto"/>
        <w:jc w:val="center"/>
        <w:rPr>
          <w:rFonts w:hint="eastAsia" w:ascii="黑体" w:hAnsi="黑体" w:eastAsia="黑体"/>
          <w:bCs/>
          <w:sz w:val="36"/>
          <w:szCs w:val="36"/>
        </w:rPr>
      </w:pPr>
      <w:bookmarkStart w:id="0" w:name="_GoBack"/>
      <w:r>
        <w:rPr>
          <w:rFonts w:hint="eastAsia" w:ascii="宋体" w:hAnsi="宋体" w:eastAsia="宋体" w:cs="宋体"/>
          <w:b/>
          <w:bCs w:val="0"/>
          <w:sz w:val="36"/>
          <w:szCs w:val="36"/>
        </w:rPr>
        <w:t>2025年浦东新区中小学“学科德育精品课程”建设要求</w:t>
      </w:r>
      <w:bookmarkEnd w:id="0"/>
    </w:p>
    <w:p w14:paraId="738DFD59">
      <w:pPr>
        <w:spacing w:line="560" w:lineRule="exact"/>
        <w:ind w:firstLine="640" w:firstLineChars="200"/>
        <w:rPr>
          <w:rFonts w:hint="eastAsia" w:ascii="黑体" w:hAnsi="黑体" w:eastAsia="黑体" w:cs="黑体"/>
          <w:b w:val="0"/>
          <w:bCs w:val="0"/>
          <w:sz w:val="32"/>
          <w:szCs w:val="32"/>
        </w:rPr>
      </w:pPr>
    </w:p>
    <w:p w14:paraId="4386D424">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一、工作要求</w:t>
      </w:r>
    </w:p>
    <w:p w14:paraId="7FBDA5AC">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（一）课程类型</w:t>
      </w:r>
    </w:p>
    <w:p w14:paraId="5DCB5D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申报学科德育精品课程的学科要属于</w:t>
      </w:r>
      <w:r>
        <w:rPr>
          <w:rFonts w:hint="eastAsia" w:ascii="仿宋_GB2312" w:hAnsi="仿宋_GB2312" w:eastAsia="仿宋_GB2312" w:cs="仿宋_GB2312"/>
          <w:b/>
          <w:bCs/>
          <w:sz w:val="32"/>
          <w:szCs w:val="32"/>
        </w:rPr>
        <w:t>上海市课程计划</w:t>
      </w:r>
      <w:r>
        <w:rPr>
          <w:rFonts w:hint="eastAsia" w:ascii="仿宋_GB2312" w:hAnsi="仿宋_GB2312" w:eastAsia="仿宋_GB2312" w:cs="仿宋_GB2312"/>
          <w:sz w:val="32"/>
          <w:szCs w:val="32"/>
        </w:rPr>
        <w:t>范围。课程应积极呼应浦东新区“大思政课”重点试验区建设，紧密结合学生生活实际，深入贯彻党的二十大精神、习近平新时代中国特色社会主义思想及相关重要讲话精神，传承中华优秀传统文化，强化国家意识与思想道德教育等内容。同时，应充分体现“双新”课改导向，在教学设计与实践中有机结合跨学科主题教学、作业分层优化、项目化学习、数字化教学等新理念，切实增强学科德育的时代性与实效性。</w:t>
      </w:r>
    </w:p>
    <w:p w14:paraId="6C46C5AA">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（二）课例要求</w:t>
      </w:r>
    </w:p>
    <w:p w14:paraId="1AF6863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深刻领会习近平总书记新时代中国特色社会主义思想重大意义、丰富内涵、科学体系、实践要求的基础上，结合学科特点和教材内容，较好地完成课堂教学任务，并恰当处理学科知识和习近平总书记思想的融入关系。</w:t>
      </w:r>
    </w:p>
    <w:p w14:paraId="48B2C7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2.结合中小学开展“双新”课程改革实践，征集学科德育精品课，具体要落实</w:t>
      </w:r>
      <w:r>
        <w:rPr>
          <w:rFonts w:hint="eastAsia" w:ascii="仿宋_GB2312" w:hAnsi="仿宋_GB2312" w:eastAsia="仿宋_GB2312" w:cs="仿宋_GB2312"/>
          <w:b/>
          <w:bCs/>
          <w:sz w:val="32"/>
          <w:szCs w:val="32"/>
        </w:rPr>
        <w:t>“政治认同”“国家意识”“文化自信”“人格养成”</w:t>
      </w:r>
      <w:r>
        <w:rPr>
          <w:rFonts w:hint="eastAsia" w:ascii="仿宋_GB2312" w:hAnsi="仿宋_GB2312" w:eastAsia="仿宋_GB2312" w:cs="仿宋_GB2312"/>
          <w:sz w:val="32"/>
          <w:szCs w:val="32"/>
        </w:rPr>
        <w:t>德目要求。课程形式为</w:t>
      </w:r>
      <w:r>
        <w:rPr>
          <w:rFonts w:hint="eastAsia" w:ascii="仿宋_GB2312" w:hAnsi="仿宋_GB2312" w:eastAsia="仿宋_GB2312" w:cs="仿宋_GB2312"/>
          <w:b/>
          <w:bCs/>
          <w:sz w:val="32"/>
          <w:szCs w:val="32"/>
        </w:rPr>
        <w:t>学科德育教学课</w:t>
      </w:r>
      <w:r>
        <w:rPr>
          <w:rFonts w:hint="eastAsia" w:ascii="仿宋_GB2312" w:hAnsi="仿宋_GB2312" w:eastAsia="仿宋_GB2312" w:cs="仿宋_GB2312"/>
          <w:sz w:val="32"/>
          <w:szCs w:val="32"/>
        </w:rPr>
        <w:t>，小学35分钟，中学40分钟的学科德育精品课。</w:t>
      </w:r>
    </w:p>
    <w:p w14:paraId="4414C8BC">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3.参评的课要能够将学科核心素养有效落实，同时正确引导学生养成正确的情感态度与价值观。</w:t>
      </w:r>
    </w:p>
    <w:p w14:paraId="07175D07">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（三）材料要求</w:t>
      </w:r>
    </w:p>
    <w:p w14:paraId="4B9D5A1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申报时应提供</w:t>
      </w:r>
      <w:r>
        <w:rPr>
          <w:rFonts w:hint="eastAsia" w:ascii="仿宋_GB2312" w:hAnsi="仿宋_GB2312" w:eastAsia="仿宋_GB2312" w:cs="仿宋_GB2312"/>
          <w:b/>
          <w:bCs/>
          <w:sz w:val="32"/>
          <w:szCs w:val="32"/>
        </w:rPr>
        <w:t>教学设计</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教学反思</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rPr>
        <w:t>教学视频录像</w:t>
      </w:r>
      <w:r>
        <w:rPr>
          <w:rFonts w:hint="eastAsia" w:ascii="仿宋_GB2312" w:hAnsi="仿宋_GB2312" w:eastAsia="仿宋_GB2312" w:cs="仿宋_GB2312"/>
          <w:sz w:val="32"/>
          <w:szCs w:val="32"/>
        </w:rPr>
        <w:t>。</w:t>
      </w:r>
    </w:p>
    <w:p w14:paraId="66E9990B">
      <w:pPr>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教学设计</w:t>
      </w:r>
      <w:r>
        <w:rPr>
          <w:rFonts w:hint="eastAsia" w:ascii="仿宋_GB2312" w:hAnsi="仿宋_GB2312" w:eastAsia="仿宋_GB2312" w:cs="仿宋_GB2312"/>
          <w:sz w:val="32"/>
          <w:szCs w:val="32"/>
        </w:rPr>
        <w:t>以文字（</w:t>
      </w:r>
      <w:r>
        <w:rPr>
          <w:rFonts w:hint="eastAsia" w:ascii="仿宋_GB2312" w:hAnsi="仿宋_GB2312" w:eastAsia="仿宋_GB2312" w:cs="仿宋_GB2312"/>
          <w:b/>
          <w:bCs/>
          <w:sz w:val="32"/>
          <w:szCs w:val="32"/>
        </w:rPr>
        <w:t>Word</w:t>
      </w:r>
      <w:r>
        <w:rPr>
          <w:rFonts w:hint="eastAsia" w:ascii="仿宋_GB2312" w:hAnsi="仿宋_GB2312" w:eastAsia="仿宋_GB2312" w:cs="仿宋_GB2312"/>
          <w:sz w:val="32"/>
          <w:szCs w:val="32"/>
        </w:rPr>
        <w:t>文档）形式呈现。教学设计要在充分挖掘课程大纲、教材内容所蕴涵的思想道德教育资源的基础上，适当补充适宜的德育资源，合理化设计。</w:t>
      </w:r>
    </w:p>
    <w:p w14:paraId="1C864575">
      <w:pPr>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学科德育教学反思</w:t>
      </w:r>
      <w:r>
        <w:rPr>
          <w:rFonts w:hint="eastAsia" w:ascii="仿宋_GB2312" w:hAnsi="仿宋_GB2312" w:eastAsia="仿宋_GB2312" w:cs="仿宋_GB2312"/>
          <w:sz w:val="32"/>
          <w:szCs w:val="32"/>
        </w:rPr>
        <w:t>以文字（</w:t>
      </w:r>
      <w:r>
        <w:rPr>
          <w:rFonts w:hint="eastAsia" w:ascii="仿宋_GB2312" w:hAnsi="仿宋_GB2312" w:eastAsia="仿宋_GB2312" w:cs="仿宋_GB2312"/>
          <w:b/>
          <w:bCs/>
          <w:sz w:val="32"/>
          <w:szCs w:val="32"/>
        </w:rPr>
        <w:t>Word</w:t>
      </w:r>
      <w:r>
        <w:rPr>
          <w:rFonts w:hint="eastAsia" w:ascii="仿宋_GB2312" w:hAnsi="仿宋_GB2312" w:eastAsia="仿宋_GB2312" w:cs="仿宋_GB2312"/>
          <w:sz w:val="32"/>
          <w:szCs w:val="32"/>
        </w:rPr>
        <w:t>文档）形式呈现。教学反思应重点围绕学科德育的实施过程、成效与思考展开文字总结</w:t>
      </w:r>
    </w:p>
    <w:p w14:paraId="53AABFF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教学视频录像</w:t>
      </w:r>
      <w:r>
        <w:rPr>
          <w:rFonts w:hint="eastAsia" w:ascii="仿宋_GB2312" w:hAnsi="仿宋_GB2312" w:eastAsia="仿宋_GB2312" w:cs="仿宋_GB2312"/>
          <w:b/>
          <w:bCs/>
          <w:color w:val="000000"/>
          <w:sz w:val="32"/>
          <w:szCs w:val="32"/>
        </w:rPr>
        <w:t>（MP4文件）</w:t>
      </w:r>
      <w:r>
        <w:rPr>
          <w:rFonts w:hint="eastAsia" w:ascii="仿宋_GB2312" w:hAnsi="仿宋_GB2312" w:eastAsia="仿宋_GB2312" w:cs="仿宋_GB2312"/>
          <w:sz w:val="32"/>
          <w:szCs w:val="32"/>
        </w:rPr>
        <w:t>要呈现出育人目标有机融入到教学过程之中，同时注重教学方式的创新，贴近学生、贴近实际，充分调动学生的积极性。应包括片头片尾、现场教学录像（必须剪辑为一个文件）。其中片头应包含学科、学段、课名、年级、执教教师姓名、学校名称等信息。片尾包括版权单位、摄制单位、摄制时间等信息。片头、片尾时长一共不超过15秒。现场教学录像要保障音质清晰，可以是多机位拍摄视频综合剪辑而成，但应完整记录该堂课的实施情况（小学35分钟，初、高中40分钟）。</w:t>
      </w:r>
    </w:p>
    <w:p w14:paraId="6CF712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为保护教师和学生的合法权益，学校须事先告知参与视频课拍摄的教师和学生有关课程视频可能网上公开等事宜。</w:t>
      </w:r>
    </w:p>
    <w:p w14:paraId="2A4BACFB">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若课例涉及跨学科教学或项目化学习，须提交完整的教学设计，跨学科教学视频应体现多位教师的执教过程，突出跨学科特点；可选取代表性环节。提交的视频总时长不超过相应学段课时要求（小学35分钟，初、高中40分钟）。</w:t>
      </w:r>
    </w:p>
    <w:p w14:paraId="2362BD38">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二、报送要求</w:t>
      </w:r>
    </w:p>
    <w:p w14:paraId="6F2196D3">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（一）报送材料</w:t>
      </w:r>
    </w:p>
    <w:p w14:paraId="306DB09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学校根据相关要求，遴选推荐优秀的学科德育课。准备相关材料：</w:t>
      </w:r>
    </w:p>
    <w:p w14:paraId="433ED53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1.教学设计（</w:t>
      </w:r>
      <w:r>
        <w:rPr>
          <w:rFonts w:hint="eastAsia" w:ascii="仿宋_GB2312" w:hAnsi="仿宋_GB2312" w:eastAsia="仿宋_GB2312" w:cs="仿宋_GB2312"/>
          <w:b/>
          <w:bCs/>
          <w:sz w:val="32"/>
          <w:szCs w:val="32"/>
        </w:rPr>
        <w:t>Word</w:t>
      </w:r>
      <w:r>
        <w:rPr>
          <w:rFonts w:hint="eastAsia" w:ascii="仿宋_GB2312" w:hAnsi="仿宋_GB2312" w:eastAsia="仿宋_GB2312" w:cs="仿宋_GB2312"/>
          <w:sz w:val="32"/>
          <w:szCs w:val="32"/>
        </w:rPr>
        <w:t>文档）1份</w:t>
      </w:r>
    </w:p>
    <w:p w14:paraId="02EC76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2.学科德育教学反思（</w:t>
      </w:r>
      <w:r>
        <w:rPr>
          <w:rFonts w:hint="eastAsia" w:ascii="仿宋_GB2312" w:hAnsi="仿宋_GB2312" w:eastAsia="仿宋_GB2312" w:cs="仿宋_GB2312"/>
          <w:b/>
          <w:bCs/>
          <w:sz w:val="32"/>
          <w:szCs w:val="32"/>
        </w:rPr>
        <w:t>Word</w:t>
      </w:r>
      <w:r>
        <w:rPr>
          <w:rFonts w:hint="eastAsia" w:ascii="仿宋_GB2312" w:hAnsi="仿宋_GB2312" w:eastAsia="仿宋_GB2312" w:cs="仿宋_GB2312"/>
          <w:sz w:val="32"/>
          <w:szCs w:val="32"/>
        </w:rPr>
        <w:t>文档）1份</w:t>
      </w:r>
    </w:p>
    <w:p w14:paraId="1916AD6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3.《2025年浦东新区中小学“学科德育精品课程”推荐表》1份（学校敲章后的</w:t>
      </w:r>
      <w:r>
        <w:rPr>
          <w:rFonts w:hint="eastAsia" w:ascii="仿宋_GB2312" w:hAnsi="仿宋_GB2312" w:eastAsia="仿宋_GB2312" w:cs="仿宋_GB2312"/>
          <w:b/>
          <w:bCs/>
          <w:sz w:val="32"/>
          <w:szCs w:val="32"/>
        </w:rPr>
        <w:t>PDF</w:t>
      </w:r>
      <w:r>
        <w:rPr>
          <w:rFonts w:hint="eastAsia" w:ascii="仿宋_GB2312" w:hAnsi="仿宋_GB2312" w:eastAsia="仿宋_GB2312" w:cs="仿宋_GB2312"/>
          <w:sz w:val="32"/>
          <w:szCs w:val="32"/>
        </w:rPr>
        <w:t>扫描件，若无学校敲章将取消评比资格）</w:t>
      </w:r>
    </w:p>
    <w:p w14:paraId="7858C7B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4.教学录像（含片头片尾的现场教学录像）</w:t>
      </w:r>
      <w:r>
        <w:rPr>
          <w:rFonts w:hint="eastAsia" w:ascii="仿宋_GB2312" w:hAnsi="仿宋_GB2312" w:eastAsia="仿宋_GB2312" w:cs="仿宋_GB2312"/>
          <w:b/>
          <w:bCs/>
          <w:sz w:val="32"/>
          <w:szCs w:val="32"/>
        </w:rPr>
        <w:t>MP4</w:t>
      </w:r>
      <w:r>
        <w:rPr>
          <w:rFonts w:hint="eastAsia" w:ascii="仿宋_GB2312" w:hAnsi="仿宋_GB2312" w:eastAsia="仿宋_GB2312" w:cs="仿宋_GB2312"/>
          <w:sz w:val="32"/>
          <w:szCs w:val="32"/>
        </w:rPr>
        <w:t>文件1份</w:t>
      </w:r>
    </w:p>
    <w:p w14:paraId="3EAEAD49">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（二）报送方式</w:t>
      </w:r>
    </w:p>
    <w:p w14:paraId="4B42CA59">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以上1、2、3、4项资料</w:t>
      </w:r>
      <w:r>
        <w:rPr>
          <w:rFonts w:hint="eastAsia" w:ascii="仿宋_GB2312" w:hAnsi="仿宋_GB2312" w:eastAsia="仿宋_GB2312" w:cs="仿宋_GB2312"/>
          <w:b/>
          <w:bCs/>
          <w:sz w:val="32"/>
          <w:szCs w:val="32"/>
          <w:u w:val="single"/>
        </w:rPr>
        <w:t>不要压缩</w:t>
      </w:r>
      <w:r>
        <w:rPr>
          <w:rFonts w:hint="eastAsia" w:ascii="仿宋_GB2312" w:hAnsi="仿宋_GB2312" w:eastAsia="仿宋_GB2312" w:cs="仿宋_GB2312"/>
          <w:sz w:val="32"/>
          <w:szCs w:val="32"/>
        </w:rPr>
        <w:t>，放进一个文件夹中</w:t>
      </w:r>
      <w:r>
        <w:rPr>
          <w:rFonts w:hint="eastAsia" w:ascii="仿宋_GB2312" w:hAnsi="仿宋_GB2312" w:eastAsia="仿宋_GB2312" w:cs="仿宋_GB2312"/>
          <w:b/>
          <w:bCs/>
          <w:sz w:val="32"/>
          <w:szCs w:val="32"/>
        </w:rPr>
        <w:t>（文件夹命名为“xx学校xx学段xx学科xx教师xx课”）。</w:t>
      </w:r>
    </w:p>
    <w:p w14:paraId="7A0694E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示例如下：</w:t>
      </w:r>
    </w:p>
    <w:p w14:paraId="6D12891E">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drawing>
          <wp:inline distT="0" distB="0" distL="114300" distR="114300">
            <wp:extent cx="5598160" cy="2529205"/>
            <wp:effectExtent l="0" t="0" r="2540" b="44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5598160" cy="2529205"/>
                    </a:xfrm>
                    <a:prstGeom prst="rect">
                      <a:avLst/>
                    </a:prstGeom>
                    <a:noFill/>
                    <a:ln>
                      <a:noFill/>
                    </a:ln>
                  </pic:spPr>
                </pic:pic>
              </a:graphicData>
            </a:graphic>
          </wp:inline>
        </w:drawing>
      </w:r>
    </w:p>
    <w:p w14:paraId="4F2C3A86">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（三）信息填报</w:t>
      </w:r>
    </w:p>
    <w:p w14:paraId="5DC6214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请将上述含有1、2、3、4项资料的</w:t>
      </w:r>
      <w:r>
        <w:rPr>
          <w:rFonts w:hint="eastAsia" w:ascii="仿宋_GB2312" w:hAnsi="仿宋_GB2312" w:eastAsia="仿宋_GB2312" w:cs="仿宋_GB2312"/>
          <w:b/>
          <w:bCs/>
          <w:sz w:val="32"/>
          <w:szCs w:val="32"/>
        </w:rPr>
        <w:t>文件夹</w:t>
      </w:r>
      <w:r>
        <w:rPr>
          <w:rFonts w:hint="eastAsia" w:ascii="仿宋_GB2312" w:hAnsi="仿宋_GB2312" w:eastAsia="仿宋_GB2312" w:cs="仿宋_GB2312"/>
          <w:sz w:val="32"/>
          <w:szCs w:val="32"/>
        </w:rPr>
        <w:t>上传至百度网盘，上传成功后点击分享并生成</w:t>
      </w:r>
      <w:r>
        <w:rPr>
          <w:rFonts w:hint="eastAsia" w:ascii="仿宋_GB2312" w:hAnsi="仿宋_GB2312" w:eastAsia="仿宋_GB2312" w:cs="仿宋_GB2312"/>
          <w:b/>
          <w:bCs/>
          <w:sz w:val="32"/>
          <w:szCs w:val="32"/>
        </w:rPr>
        <w:t>链接</w:t>
      </w:r>
      <w:r>
        <w:rPr>
          <w:rFonts w:hint="eastAsia" w:ascii="仿宋_GB2312" w:hAnsi="仿宋_GB2312" w:eastAsia="仿宋_GB2312" w:cs="仿宋_GB2312"/>
          <w:sz w:val="32"/>
          <w:szCs w:val="32"/>
        </w:rPr>
        <w:t>以及</w:t>
      </w:r>
      <w:r>
        <w:rPr>
          <w:rFonts w:hint="eastAsia" w:ascii="仿宋_GB2312" w:hAnsi="仿宋_GB2312" w:eastAsia="仿宋_GB2312" w:cs="仿宋_GB2312"/>
          <w:b/>
          <w:bCs/>
          <w:sz w:val="32"/>
          <w:szCs w:val="32"/>
        </w:rPr>
        <w:t>提取码</w:t>
      </w:r>
      <w:r>
        <w:rPr>
          <w:rFonts w:hint="eastAsia" w:ascii="仿宋_GB2312" w:hAnsi="仿宋_GB2312" w:eastAsia="仿宋_GB2312" w:cs="仿宋_GB2312"/>
          <w:sz w:val="32"/>
          <w:szCs w:val="32"/>
        </w:rPr>
        <w:t>（有效期请选择</w:t>
      </w:r>
      <w:r>
        <w:rPr>
          <w:rFonts w:hint="eastAsia" w:ascii="仿宋_GB2312" w:hAnsi="仿宋_GB2312" w:eastAsia="仿宋_GB2312" w:cs="仿宋_GB2312"/>
          <w:b/>
          <w:bCs/>
          <w:sz w:val="32"/>
          <w:szCs w:val="32"/>
        </w:rPr>
        <w:t>“永久有效”</w:t>
      </w:r>
      <w:r>
        <w:rPr>
          <w:rFonts w:hint="eastAsia" w:ascii="仿宋_GB2312" w:hAnsi="仿宋_GB2312" w:eastAsia="仿宋_GB2312" w:cs="仿宋_GB2312"/>
          <w:sz w:val="32"/>
          <w:szCs w:val="32"/>
        </w:rPr>
        <w:t>）。示例如下：</w:t>
      </w:r>
    </w:p>
    <w:p w14:paraId="026513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810000" cy="1916430"/>
            <wp:effectExtent l="0" t="0" r="0"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3810000" cy="1916430"/>
                    </a:xfrm>
                    <a:prstGeom prst="rect">
                      <a:avLst/>
                    </a:prstGeom>
                    <a:noFill/>
                    <a:ln>
                      <a:noFill/>
                    </a:ln>
                  </pic:spPr>
                </pic:pic>
              </a:graphicData>
            </a:graphic>
          </wp:inline>
        </w:drawing>
      </w:r>
    </w:p>
    <w:p w14:paraId="19FCDE7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227195" cy="3647440"/>
            <wp:effectExtent l="0" t="0" r="190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227195" cy="3647440"/>
                    </a:xfrm>
                    <a:prstGeom prst="rect">
                      <a:avLst/>
                    </a:prstGeom>
                    <a:noFill/>
                    <a:ln>
                      <a:noFill/>
                    </a:ln>
                  </pic:spPr>
                </pic:pic>
              </a:graphicData>
            </a:graphic>
          </wp:inline>
        </w:drawing>
      </w:r>
    </w:p>
    <w:p w14:paraId="51391C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581525" cy="2089150"/>
            <wp:effectExtent l="0" t="0" r="952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581525" cy="2089150"/>
                    </a:xfrm>
                    <a:prstGeom prst="rect">
                      <a:avLst/>
                    </a:prstGeom>
                    <a:noFill/>
                    <a:ln>
                      <a:noFill/>
                    </a:ln>
                  </pic:spPr>
                </pic:pic>
              </a:graphicData>
            </a:graphic>
          </wp:inline>
        </w:drawing>
      </w:r>
    </w:p>
    <w:p w14:paraId="328F98F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扫描以下二维码，在线填写《2025年浦东新区中小学“学科德育精品课程”建设征集活动报名表》，并提交生成的百度网盘“分享链接”（复制</w:t>
      </w:r>
      <w:r>
        <w:rPr>
          <w:rFonts w:hint="eastAsia" w:ascii="仿宋_GB2312" w:hAnsi="仿宋_GB2312" w:eastAsia="仿宋_GB2312" w:cs="仿宋_GB2312"/>
          <w:b/>
          <w:bCs/>
          <w:sz w:val="32"/>
          <w:szCs w:val="32"/>
        </w:rPr>
        <w:t>链接及提取码</w:t>
      </w:r>
      <w:r>
        <w:rPr>
          <w:rFonts w:hint="eastAsia" w:ascii="仿宋_GB2312" w:hAnsi="仿宋_GB2312" w:eastAsia="仿宋_GB2312" w:cs="仿宋_GB2312"/>
          <w:sz w:val="32"/>
          <w:szCs w:val="32"/>
        </w:rPr>
        <w:t>），提交问卷后即为报名成功（请老师们填写完整，后续的获奖证书将以您填写的内容为准）。每位报名教师均仅限使用一个课例参评，如重复上交多次，以最新版本为准。</w:t>
      </w:r>
    </w:p>
    <w:p w14:paraId="0740B52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571750" cy="2581275"/>
            <wp:effectExtent l="9525" t="9525" r="9525"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71750" cy="2581275"/>
                    </a:xfrm>
                    <a:prstGeom prst="rect">
                      <a:avLst/>
                    </a:prstGeom>
                    <a:noFill/>
                    <a:ln>
                      <a:solidFill>
                        <a:schemeClr val="tx1"/>
                      </a:solidFill>
                    </a:ln>
                  </pic:spPr>
                </pic:pic>
              </a:graphicData>
            </a:graphic>
          </wp:inline>
        </w:drawing>
      </w:r>
    </w:p>
    <w:p w14:paraId="5E43CD1D">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学科德育精品课程报名截止时间：</w:t>
      </w:r>
      <w:r>
        <w:rPr>
          <w:rFonts w:hint="eastAsia" w:ascii="仿宋_GB2312" w:hAnsi="仿宋_GB2312" w:eastAsia="仿宋_GB2312" w:cs="仿宋_GB2312"/>
          <w:b/>
          <w:bCs/>
          <w:sz w:val="32"/>
          <w:szCs w:val="32"/>
        </w:rPr>
        <w:t>2025年10月10 日（周五）前，</w:t>
      </w:r>
      <w:r>
        <w:rPr>
          <w:rFonts w:hint="eastAsia" w:ascii="仿宋_GB2312" w:hAnsi="仿宋_GB2312" w:eastAsia="仿宋_GB2312" w:cs="仿宋_GB2312"/>
          <w:bCs/>
          <w:sz w:val="32"/>
          <w:szCs w:val="32"/>
        </w:rPr>
        <w:t>具体事宜，联系：</w:t>
      </w:r>
      <w:r>
        <w:rPr>
          <w:rFonts w:hint="eastAsia" w:ascii="仿宋_GB2312" w:hAnsi="仿宋_GB2312" w:eastAsia="仿宋_GB2312" w:cs="仿宋_GB2312"/>
          <w:b/>
          <w:sz w:val="32"/>
          <w:szCs w:val="32"/>
        </w:rPr>
        <w:t>王宇老师，58892095。</w:t>
      </w:r>
    </w:p>
    <w:p w14:paraId="23A38E2D">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三、课程评审</w:t>
      </w:r>
    </w:p>
    <w:p w14:paraId="76E539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区内组织教学与德育相关专家共同参与学科德育精品课评审工作，并对获奖教师予以表彰。</w:t>
      </w:r>
      <w:r>
        <w:rPr>
          <w:rFonts w:hint="eastAsia" w:ascii="仿宋_GB2312" w:hAnsi="仿宋_GB2312" w:eastAsia="仿宋_GB2312" w:cs="仿宋_GB2312"/>
          <w:bCs/>
          <w:sz w:val="32"/>
          <w:szCs w:val="32"/>
        </w:rPr>
        <w:t>以往</w:t>
      </w:r>
      <w:r>
        <w:rPr>
          <w:rFonts w:hint="eastAsia" w:ascii="仿宋_GB2312" w:hAnsi="仿宋_GB2312" w:eastAsia="仿宋_GB2312" w:cs="仿宋_GB2312"/>
          <w:b/>
          <w:sz w:val="32"/>
          <w:szCs w:val="32"/>
        </w:rPr>
        <w:t>相同教师的同一课程</w:t>
      </w:r>
      <w:r>
        <w:rPr>
          <w:rFonts w:hint="eastAsia" w:ascii="仿宋_GB2312" w:hAnsi="仿宋_GB2312" w:eastAsia="仿宋_GB2312" w:cs="仿宋_GB2312"/>
          <w:bCs/>
          <w:sz w:val="32"/>
          <w:szCs w:val="32"/>
        </w:rPr>
        <w:t>，参评并获得过全国、上海市、浦东新区“学科德育精品课程”的课例，</w:t>
      </w:r>
      <w:r>
        <w:rPr>
          <w:rFonts w:hint="eastAsia" w:ascii="仿宋_GB2312" w:hAnsi="仿宋_GB2312" w:eastAsia="仿宋_GB2312" w:cs="仿宋_GB2312"/>
          <w:b/>
          <w:sz w:val="32"/>
          <w:szCs w:val="32"/>
        </w:rPr>
        <w:t>不能重复再申报</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鼓励</w:t>
      </w:r>
      <w:r>
        <w:rPr>
          <w:rFonts w:hint="eastAsia" w:ascii="仿宋_GB2312" w:hAnsi="仿宋_GB2312" w:eastAsia="仿宋_GB2312" w:cs="仿宋_GB2312"/>
          <w:bCs/>
          <w:sz w:val="32"/>
          <w:szCs w:val="32"/>
        </w:rPr>
        <w:t>以往获奖的教师</w:t>
      </w:r>
      <w:r>
        <w:rPr>
          <w:rFonts w:hint="eastAsia" w:ascii="仿宋_GB2312" w:hAnsi="仿宋_GB2312" w:eastAsia="仿宋_GB2312" w:cs="仿宋_GB2312"/>
          <w:b/>
          <w:sz w:val="32"/>
          <w:szCs w:val="32"/>
        </w:rPr>
        <w:t>再申报新的学科德育精品课程</w:t>
      </w:r>
      <w:r>
        <w:rPr>
          <w:rFonts w:hint="eastAsia" w:ascii="仿宋_GB2312" w:hAnsi="仿宋_GB2312" w:eastAsia="仿宋_GB2312" w:cs="仿宋_GB2312"/>
          <w:bCs/>
          <w:sz w:val="32"/>
          <w:szCs w:val="32"/>
        </w:rPr>
        <w:t>。</w:t>
      </w:r>
    </w:p>
    <w:p w14:paraId="46465DCC">
      <w:pPr>
        <w:spacing w:line="560" w:lineRule="exact"/>
        <w:ind w:firstLine="562" w:firstLineChars="200"/>
        <w:rPr>
          <w:rFonts w:hint="eastAsia" w:ascii="仿宋" w:hAnsi="仿宋" w:eastAsia="仿宋" w:cs="仿宋"/>
          <w:b/>
          <w:bCs/>
          <w:sz w:val="28"/>
          <w:szCs w:val="28"/>
        </w:rPr>
      </w:pPr>
    </w:p>
    <w:p w14:paraId="08C4D854">
      <w:pPr>
        <w:spacing w:line="560" w:lineRule="exact"/>
        <w:jc w:val="left"/>
        <w:rPr>
          <w:rFonts w:hint="eastAsia" w:ascii="黑体" w:hAnsi="仿宋" w:eastAsia="黑体"/>
          <w:sz w:val="32"/>
          <w:szCs w:val="32"/>
        </w:rPr>
      </w:pPr>
    </w:p>
    <w:p w14:paraId="627505EC">
      <w:pPr>
        <w:spacing w:line="560" w:lineRule="exact"/>
        <w:jc w:val="left"/>
        <w:rPr>
          <w:rFonts w:hint="eastAsia" w:ascii="黑体" w:hAnsi="仿宋" w:eastAsia="黑体"/>
          <w:sz w:val="32"/>
          <w:szCs w:val="32"/>
        </w:rPr>
      </w:pPr>
    </w:p>
    <w:p w14:paraId="65988115">
      <w:pPr>
        <w:spacing w:line="560" w:lineRule="exact"/>
        <w:jc w:val="left"/>
        <w:rPr>
          <w:rFonts w:hint="eastAsia" w:ascii="黑体" w:hAnsi="仿宋" w:eastAsia="黑体"/>
          <w:sz w:val="32"/>
          <w:szCs w:val="32"/>
        </w:rPr>
      </w:pPr>
    </w:p>
    <w:p w14:paraId="413D90B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14:paraId="20DA301F">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p>
    <w:p w14:paraId="47B45E83">
      <w:pPr>
        <w:spacing w:line="360" w:lineRule="auto"/>
        <w:ind w:firstLine="539"/>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2025年浦东新区中小学</w:t>
      </w:r>
    </w:p>
    <w:p w14:paraId="65C1C02F">
      <w:pPr>
        <w:spacing w:line="360" w:lineRule="auto"/>
        <w:ind w:firstLine="539"/>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“学科德育精品课程”推荐表</w:t>
      </w:r>
    </w:p>
    <w:p w14:paraId="02E0A82C">
      <w:pPr>
        <w:spacing w:line="360" w:lineRule="auto"/>
        <w:ind w:firstLine="539"/>
        <w:jc w:val="center"/>
        <w:rPr>
          <w:rFonts w:hint="eastAsia" w:ascii="黑体" w:hAnsi="黑体" w:eastAsia="黑体"/>
          <w:b/>
          <w:bCs/>
          <w:sz w:val="48"/>
          <w:szCs w:val="20"/>
        </w:rPr>
      </w:pPr>
    </w:p>
    <w:p w14:paraId="1CF8D942">
      <w:pPr>
        <w:spacing w:line="360" w:lineRule="auto"/>
        <w:ind w:firstLine="539"/>
        <w:jc w:val="center"/>
        <w:rPr>
          <w:rFonts w:hint="eastAsia" w:ascii="黑体" w:hAnsi="黑体" w:eastAsia="黑体"/>
          <w:b/>
          <w:bCs/>
          <w:sz w:val="48"/>
          <w:szCs w:val="20"/>
        </w:rPr>
      </w:pPr>
    </w:p>
    <w:p w14:paraId="02D1A575">
      <w:pPr>
        <w:spacing w:line="360" w:lineRule="auto"/>
        <w:ind w:firstLine="539"/>
        <w:jc w:val="center"/>
        <w:rPr>
          <w:rFonts w:hint="eastAsia" w:ascii="黑体" w:hAnsi="黑体" w:eastAsia="黑体"/>
          <w:b/>
          <w:bCs/>
          <w:sz w:val="48"/>
          <w:szCs w:val="20"/>
        </w:rPr>
      </w:pPr>
    </w:p>
    <w:p w14:paraId="24446E54">
      <w:pPr>
        <w:spacing w:line="360" w:lineRule="auto"/>
        <w:rPr>
          <w:rFonts w:hint="eastAsia" w:ascii="黑体" w:hAnsi="黑体" w:eastAsia="黑体"/>
          <w:sz w:val="24"/>
          <w:szCs w:val="20"/>
        </w:rPr>
      </w:pPr>
    </w:p>
    <w:p w14:paraId="23A62F1E">
      <w:pPr>
        <w:tabs>
          <w:tab w:val="left" w:pos="5685"/>
        </w:tabs>
        <w:spacing w:line="360" w:lineRule="auto"/>
        <w:ind w:firstLine="140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438150</wp:posOffset>
                </wp:positionV>
                <wp:extent cx="3314700" cy="0"/>
                <wp:effectExtent l="0" t="4445" r="0" b="5080"/>
                <wp:wrapNone/>
                <wp:docPr id="4" name="直接连接符 6"/>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6" o:spid="_x0000_s1026" o:spt="20" style="position:absolute;left:0pt;margin-left:153pt;margin-top:34.5pt;height:0pt;width:261pt;z-index:251660288;mso-width-relative:page;mso-height-relative:page;" filled="f" stroked="t" coordsize="21600,21600" o:gfxdata="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Wi12AAAAAkBAAAPAAAAAAAAAAEAIAAAACIAAABkcnMvZG93bnJldi54bWxQSwECFAAU&#10;AAAACACHTuJAglc6JfEBAADiAwAADgAAAAAAAAABACAAAAAnAQAAZHJzL2Uyb0RvYy54bWxQSwUG&#10;AAAAAAYABgBZAQAAigU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报 送</w:t>
      </w:r>
      <w:r>
        <w:rPr>
          <w:rFonts w:ascii="黑体" w:hAnsi="黑体" w:eastAsia="黑体"/>
          <w:sz w:val="28"/>
          <w:szCs w:val="20"/>
        </w:rPr>
        <w:t xml:space="preserve"> 学 校</w:t>
      </w:r>
    </w:p>
    <w:p w14:paraId="077F816B">
      <w:pPr>
        <w:tabs>
          <w:tab w:val="left" w:pos="5685"/>
        </w:tabs>
        <w:spacing w:line="360" w:lineRule="auto"/>
        <w:ind w:firstLine="1400"/>
        <w:rPr>
          <w:rFonts w:hint="eastAsia" w:ascii="黑体" w:hAnsi="黑体" w:eastAsia="黑体"/>
          <w:sz w:val="28"/>
          <w:szCs w:val="20"/>
        </w:rPr>
      </w:pPr>
      <w:r>
        <w:rPr>
          <w:rFonts w:hint="eastAsia" w:ascii="黑体" w:hAnsi="黑体" w:eastAsia="黑体"/>
          <w:sz w:val="28"/>
          <w:szCs w:val="20"/>
        </w:rPr>
        <w:t xml:space="preserve">学 段 信 息 </w:t>
      </w:r>
      <w:r>
        <w:rPr>
          <w:rFonts w:ascii="黑体" w:hAnsi="黑体" w:eastAsia="黑体"/>
          <w:sz w:val="28"/>
          <w:szCs w:val="20"/>
        </w:rPr>
        <w:t xml:space="preserve"> </w:t>
      </w:r>
      <w:r>
        <w:rPr>
          <w:rFonts w:hint="eastAsia" w:ascii="黑体" w:hAnsi="黑体" w:eastAsia="黑体"/>
          <w:sz w:val="28"/>
          <w:szCs w:val="20"/>
        </w:rPr>
        <w:t xml:space="preserve">小学（ </w:t>
      </w:r>
      <w:r>
        <w:rPr>
          <w:rFonts w:ascii="黑体" w:hAnsi="黑体" w:eastAsia="黑体"/>
          <w:sz w:val="28"/>
          <w:szCs w:val="20"/>
        </w:rPr>
        <w:t xml:space="preserve">  </w:t>
      </w:r>
      <w:r>
        <w:rPr>
          <w:rFonts w:hint="eastAsia" w:ascii="黑体" w:hAnsi="黑体" w:eastAsia="黑体"/>
          <w:sz w:val="28"/>
          <w:szCs w:val="20"/>
        </w:rPr>
        <w:t xml:space="preserve">） 初中（ </w:t>
      </w:r>
      <w:r>
        <w:rPr>
          <w:rFonts w:ascii="黑体" w:hAnsi="黑体" w:eastAsia="黑体"/>
          <w:sz w:val="28"/>
          <w:szCs w:val="20"/>
        </w:rPr>
        <w:t xml:space="preserve">  </w:t>
      </w:r>
      <w:r>
        <w:rPr>
          <w:rFonts w:hint="eastAsia" w:ascii="黑体" w:hAnsi="黑体" w:eastAsia="黑体"/>
          <w:sz w:val="28"/>
          <w:szCs w:val="20"/>
        </w:rPr>
        <w:t xml:space="preserve">） </w:t>
      </w:r>
      <w:r>
        <w:rPr>
          <w:rFonts w:ascii="黑体" w:hAnsi="黑体" w:eastAsia="黑体"/>
          <w:sz w:val="28"/>
          <w:szCs w:val="20"/>
        </w:rPr>
        <w:t xml:space="preserve"> </w:t>
      </w:r>
      <w:r>
        <w:rPr>
          <w:rFonts w:hint="eastAsia" w:ascii="黑体" w:hAnsi="黑体" w:eastAsia="黑体"/>
          <w:sz w:val="28"/>
          <w:szCs w:val="20"/>
        </w:rPr>
        <w:t xml:space="preserve">高中（ </w:t>
      </w:r>
      <w:r>
        <w:rPr>
          <w:rFonts w:ascii="黑体" w:hAnsi="黑体" w:eastAsia="黑体"/>
          <w:sz w:val="28"/>
          <w:szCs w:val="20"/>
        </w:rPr>
        <w:t xml:space="preserve">  </w:t>
      </w:r>
      <w:r>
        <w:rPr>
          <w:rFonts w:hint="eastAsia" w:ascii="黑体" w:hAnsi="黑体" w:eastAsia="黑体"/>
          <w:sz w:val="28"/>
          <w:szCs w:val="20"/>
        </w:rPr>
        <w:t>）</w:t>
      </w:r>
    </w:p>
    <w:p w14:paraId="4CF15252">
      <w:pPr>
        <w:spacing w:line="360" w:lineRule="auto"/>
        <w:ind w:firstLine="140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407670</wp:posOffset>
                </wp:positionV>
                <wp:extent cx="3305175" cy="0"/>
                <wp:effectExtent l="0" t="4445" r="0" b="0"/>
                <wp:wrapNone/>
                <wp:docPr id="5" name="直接连接符 5"/>
                <wp:cNvGraphicFramePr/>
                <a:graphic xmlns:a="http://schemas.openxmlformats.org/drawingml/2006/main">
                  <a:graphicData uri="http://schemas.microsoft.com/office/word/2010/wordprocessingShape">
                    <wps:wsp>
                      <wps:cNvCnPr/>
                      <wps:spPr>
                        <a:xfrm flipV="1">
                          <a:off x="0" y="0"/>
                          <a:ext cx="3305175"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_x0000_s1026" o:spid="_x0000_s1026" o:spt="20" style="position:absolute;left:0pt;flip:y;margin-left:153pt;margin-top:32.1pt;height:0pt;width:260.25pt;z-index:251661312;mso-width-relative:page;mso-height-relative:page;" filled="f" stroked="t" coordsize="21600,21600" o:gfxdata="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q0nN2AAAAAkBAAAPAAAAAAAAAAEAIAAAACIAAABkcnMvZG93bnJldi54&#10;bWxQSwECFAAUAAAACACHTuJA/JCjxfoBAADsAwAADgAAAAAAAAABACAAAAAnAQAAZHJzL2Uyb0Rv&#10;Yy54bWxQSwUGAAAAAAYABgBZAQAAkwU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 xml:space="preserve">学 科 名 </w:t>
      </w:r>
      <w:r>
        <w:rPr>
          <w:rFonts w:ascii="黑体" w:hAnsi="黑体" w:eastAsia="黑体"/>
          <w:sz w:val="28"/>
          <w:szCs w:val="20"/>
        </w:rPr>
        <w:t>称</w:t>
      </w:r>
    </w:p>
    <w:p w14:paraId="127948FB">
      <w:pPr>
        <w:spacing w:line="360" w:lineRule="auto"/>
        <w:ind w:firstLine="1400"/>
        <w:rPr>
          <w:rFonts w:hint="eastAsia" w:ascii="宋体" w:hAnsi="宋体"/>
          <w:b/>
          <w:bCs/>
          <w:sz w:val="24"/>
          <w:szCs w:val="24"/>
        </w:rPr>
      </w:pPr>
      <w:r>
        <w:rPr>
          <w:rFonts w:hint="eastAsia" w:ascii="黑体" w:hAnsi="黑体" w:eastAsia="黑体"/>
          <w:szCs w:val="20"/>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407670</wp:posOffset>
                </wp:positionV>
                <wp:extent cx="3305175" cy="0"/>
                <wp:effectExtent l="0" t="4445" r="0" b="0"/>
                <wp:wrapNone/>
                <wp:docPr id="9" name="直线 13"/>
                <wp:cNvGraphicFramePr/>
                <a:graphic xmlns:a="http://schemas.openxmlformats.org/drawingml/2006/main">
                  <a:graphicData uri="http://schemas.microsoft.com/office/word/2010/wordprocessingShape">
                    <wps:wsp>
                      <wps:cNvCnPr/>
                      <wps:spPr>
                        <a:xfrm flipV="1">
                          <a:off x="0" y="0"/>
                          <a:ext cx="3305175"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线 13" o:spid="_x0000_s1026" o:spt="20" style="position:absolute;left:0pt;flip:y;margin-left:153pt;margin-top:32.1pt;height:0pt;width:260.25pt;z-index:251665408;mso-width-relative:page;mso-height-relative:page;" filled="f" stroked="t" coordsize="21600,21600" o:gfxdata="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arSc3YAAAACQEAAA8AAAAAAAAAAQAgAAAAIgAAAGRycy9kb3ducmV2LnhtbFBLAQIUABQAAAAI&#10;AIdO4kBcSgox7QEAAOQDAAAOAAAAAAAAAAEAIAAAACcBAABkcnMvZTJvRG9jLnhtbFBLBQYAAAAA&#10;BgAGAFkBAACGBQ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 xml:space="preserve">课 程 名 </w:t>
      </w:r>
      <w:r>
        <w:rPr>
          <w:rFonts w:ascii="黑体" w:hAnsi="黑体" w:eastAsia="黑体"/>
          <w:sz w:val="28"/>
          <w:szCs w:val="20"/>
        </w:rPr>
        <w:t>称</w:t>
      </w:r>
    </w:p>
    <w:p w14:paraId="739A91FC">
      <w:pPr>
        <w:spacing w:line="360" w:lineRule="auto"/>
        <w:ind w:left="1168" w:leftChars="556" w:firstLine="210" w:firstLineChars="10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377825</wp:posOffset>
                </wp:positionV>
                <wp:extent cx="3314700" cy="0"/>
                <wp:effectExtent l="0" t="4445" r="0" b="5080"/>
                <wp:wrapNone/>
                <wp:docPr id="8" name="直接连接符 4"/>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4" o:spid="_x0000_s1026" o:spt="20" style="position:absolute;left:0pt;margin-left:153pt;margin-top:29.75pt;height:0pt;width:261pt;z-index:251664384;mso-width-relative:page;mso-height-relative:page;" filled="f" stroked="t" coordsize="21600,21600" o:gfxdata="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40ENkAAAAJAQAADwAAAAAAAAABACAAAAAiAAAAZHJzL2Rvd25yZXYueG1sUEsBAhQA&#10;FAAAAAgAh07iQA36EAzxAQAA4gMAAA4AAAAAAAAAAQAgAAAAKAEAAGRycy9lMm9Eb2MueG1sUEsF&#10;BgAAAAAGAAYAWQEAAIsFAAAAAA==&#10;">
                <v:fill on="f" focussize="0,0"/>
                <v:stroke weight="0.737007874015748pt" color="#000000" joinstyle="bevel"/>
                <v:imagedata o:title=""/>
                <o:lock v:ext="edit" aspectratio="f"/>
              </v:line>
            </w:pict>
          </mc:Fallback>
        </mc:AlternateContent>
      </w:r>
      <w:r>
        <w:rPr>
          <w:rFonts w:ascii="黑体" w:hAnsi="黑体" w:eastAsia="黑体"/>
          <w:sz w:val="28"/>
          <w:szCs w:val="20"/>
        </w:rPr>
        <w:t>所</w:t>
      </w:r>
      <w:r>
        <w:rPr>
          <w:rFonts w:hint="eastAsia" w:ascii="黑体" w:hAnsi="黑体" w:eastAsia="黑体"/>
          <w:sz w:val="28"/>
          <w:szCs w:val="20"/>
        </w:rPr>
        <w:t xml:space="preserve"> </w:t>
      </w:r>
      <w:r>
        <w:rPr>
          <w:rFonts w:ascii="黑体" w:hAnsi="黑体" w:eastAsia="黑体"/>
          <w:sz w:val="28"/>
          <w:szCs w:val="20"/>
        </w:rPr>
        <w:t>属</w:t>
      </w:r>
      <w:r>
        <w:rPr>
          <w:rFonts w:hint="eastAsia" w:ascii="黑体" w:hAnsi="黑体" w:eastAsia="黑体"/>
          <w:sz w:val="28"/>
          <w:szCs w:val="20"/>
        </w:rPr>
        <w:t xml:space="preserve"> 年 级</w:t>
      </w:r>
    </w:p>
    <w:p w14:paraId="545EEB8F">
      <w:pPr>
        <w:spacing w:line="360" w:lineRule="auto"/>
        <w:ind w:firstLine="1365" w:firstLineChars="65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382905</wp:posOffset>
                </wp:positionV>
                <wp:extent cx="3314700" cy="0"/>
                <wp:effectExtent l="0" t="4445" r="0" b="5080"/>
                <wp:wrapNone/>
                <wp:docPr id="6" name="直接连接符 3"/>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3" o:spid="_x0000_s1026" o:spt="20" style="position:absolute;left:0pt;margin-left:153pt;margin-top:30.15pt;height:0pt;width:261pt;z-index:251662336;mso-width-relative:page;mso-height-relative:page;" filled="f" stroked="t" coordsize="21600,21600" o:gfxdata="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xzTW2AAAAAkBAAAPAAAAAAAAAAEAIAAAACIAAABkcnMvZG93bnJldi54bWxQSwECFAAU&#10;AAAACACHTuJAP/9NzvEBAADiAwAADgAAAAAAAAABACAAAAAnAQAAZHJzL2Uyb0RvYy54bWxQSwUG&#10;AAAAAAYABgBZAQAAigU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执 教 教 师</w:t>
      </w:r>
    </w:p>
    <w:p w14:paraId="2131196A">
      <w:pPr>
        <w:spacing w:line="360" w:lineRule="auto"/>
        <w:ind w:firstLine="539"/>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373380</wp:posOffset>
                </wp:positionV>
                <wp:extent cx="3314700" cy="0"/>
                <wp:effectExtent l="0" t="4445" r="0" b="5080"/>
                <wp:wrapNone/>
                <wp:docPr id="7" name="直接连接符 2"/>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2" o:spid="_x0000_s1026" o:spt="20" style="position:absolute;left:0pt;margin-left:153pt;margin-top:29.4pt;height:0pt;width:261pt;z-index:251663360;mso-width-relative:page;mso-height-relative:page;" filled="f" stroked="t" coordsize="21600,21600" o:gfxdata="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bwgf2AAAAAkBAAAPAAAAAAAAAAEAIAAAACIAAABkcnMvZG93bnJldi54bWxQSwECFAAU&#10;AAAACACHTuJASeNjJ/EBAADiAwAADgAAAAAAAAABACAAAAAnAQAAZHJzL2Uyb0RvYy54bWxQSwUG&#10;AAAAAAYABgBZAQAAigUAAAAA&#10;">
                <v:fill on="f" focussize="0,0"/>
                <v:stroke weight="0.737007874015748pt" color="#000000" joinstyle="bevel"/>
                <v:imagedata o:title=""/>
                <o:lock v:ext="edit" aspectratio="f"/>
              </v:line>
            </w:pict>
          </mc:Fallback>
        </mc:AlternateContent>
      </w:r>
      <w:r>
        <w:rPr>
          <w:rFonts w:ascii="黑体" w:hAnsi="黑体" w:eastAsia="黑体"/>
          <w:sz w:val="28"/>
          <w:szCs w:val="20"/>
        </w:rPr>
        <w:t xml:space="preserve">      申 报 日 期</w:t>
      </w:r>
    </w:p>
    <w:p w14:paraId="59CA6D9C">
      <w:pPr>
        <w:snapToGrid w:val="0"/>
        <w:spacing w:line="360" w:lineRule="auto"/>
        <w:ind w:firstLine="539"/>
        <w:jc w:val="center"/>
        <w:rPr>
          <w:rFonts w:hint="eastAsia" w:ascii="黑体" w:hAnsi="黑体" w:eastAsia="黑体"/>
          <w:sz w:val="28"/>
          <w:szCs w:val="20"/>
        </w:rPr>
      </w:pPr>
    </w:p>
    <w:p w14:paraId="3D503D43">
      <w:pPr>
        <w:snapToGrid w:val="0"/>
        <w:spacing w:line="360" w:lineRule="auto"/>
        <w:ind w:firstLine="539"/>
        <w:jc w:val="center"/>
        <w:rPr>
          <w:rFonts w:hint="eastAsia" w:ascii="黑体" w:hAnsi="黑体" w:eastAsia="黑体"/>
          <w:sz w:val="28"/>
          <w:szCs w:val="20"/>
        </w:rPr>
      </w:pPr>
    </w:p>
    <w:p w14:paraId="489B0E60">
      <w:pPr>
        <w:snapToGrid w:val="0"/>
        <w:spacing w:line="360" w:lineRule="auto"/>
        <w:rPr>
          <w:rFonts w:hint="eastAsia" w:ascii="黑体" w:hAnsi="黑体" w:eastAsia="黑体"/>
          <w:sz w:val="28"/>
          <w:szCs w:val="20"/>
        </w:rPr>
      </w:pPr>
    </w:p>
    <w:p w14:paraId="65FF3CCF">
      <w:pPr>
        <w:snapToGrid w:val="0"/>
        <w:spacing w:line="360" w:lineRule="auto"/>
        <w:rPr>
          <w:rFonts w:hint="eastAsia" w:ascii="黑体" w:hAnsi="黑体" w:eastAsia="黑体"/>
          <w:sz w:val="28"/>
          <w:szCs w:val="20"/>
        </w:rPr>
      </w:pPr>
    </w:p>
    <w:p w14:paraId="153B440F">
      <w:pPr>
        <w:snapToGrid w:val="0"/>
        <w:spacing w:line="360" w:lineRule="auto"/>
        <w:rPr>
          <w:rFonts w:hint="eastAsia" w:ascii="黑体" w:hAnsi="黑体" w:eastAsia="黑体"/>
          <w:sz w:val="28"/>
          <w:szCs w:val="20"/>
        </w:rPr>
      </w:pPr>
    </w:p>
    <w:p w14:paraId="7867C730">
      <w:pPr>
        <w:snapToGrid w:val="0"/>
        <w:spacing w:line="360" w:lineRule="auto"/>
        <w:rPr>
          <w:rFonts w:hint="eastAsia" w:ascii="黑体" w:hAnsi="黑体" w:eastAsia="黑体"/>
          <w:sz w:val="28"/>
          <w:szCs w:val="20"/>
        </w:rPr>
      </w:pPr>
    </w:p>
    <w:p w14:paraId="34ED3B31">
      <w:pPr>
        <w:tabs>
          <w:tab w:val="left" w:pos="2219"/>
        </w:tabs>
        <w:suppressAutoHyphens/>
        <w:spacing w:line="360" w:lineRule="auto"/>
        <w:ind w:right="-692"/>
        <w:jc w:val="left"/>
        <w:rPr>
          <w:rFonts w:hint="eastAsia" w:ascii="黑体" w:hAnsi="黑体" w:eastAsia="黑体"/>
          <w:bCs/>
          <w:sz w:val="28"/>
          <w:szCs w:val="20"/>
        </w:rPr>
      </w:pPr>
      <w:r>
        <w:rPr>
          <w:rFonts w:hint="eastAsia" w:ascii="黑体" w:hAnsi="黑体" w:eastAsia="黑体"/>
          <w:bCs/>
          <w:sz w:val="28"/>
          <w:szCs w:val="20"/>
        </w:rPr>
        <w:t>备注：推荐表封面中，跨学科课例按课时占比依次填写“学科名称”，可填写多位执教老师，主要负责老师填写在首位，后页填该老师详细信息。</w:t>
      </w:r>
    </w:p>
    <w:p w14:paraId="1D1AAD0F">
      <w:pPr>
        <w:rPr>
          <w:rFonts w:hint="eastAsia" w:ascii="黑体" w:hAnsi="黑体" w:eastAsia="黑体"/>
          <w:bCs/>
          <w:sz w:val="28"/>
          <w:szCs w:val="20"/>
        </w:rPr>
      </w:pPr>
      <w:r>
        <w:rPr>
          <w:rFonts w:hint="eastAsia" w:ascii="黑体" w:hAnsi="黑体" w:eastAsia="黑体"/>
          <w:bCs/>
          <w:sz w:val="28"/>
          <w:szCs w:val="20"/>
        </w:rPr>
        <w:br w:type="page"/>
      </w:r>
    </w:p>
    <w:p w14:paraId="0F08AB7E">
      <w:pPr>
        <w:tabs>
          <w:tab w:val="left" w:pos="2219"/>
        </w:tabs>
        <w:suppressAutoHyphens/>
        <w:spacing w:line="360" w:lineRule="auto"/>
        <w:ind w:right="-692"/>
        <w:jc w:val="left"/>
        <w:rPr>
          <w:rFonts w:hint="eastAsia" w:ascii="黑体" w:hAnsi="黑体" w:eastAsia="黑体"/>
          <w:bCs/>
          <w:sz w:val="28"/>
          <w:szCs w:val="20"/>
        </w:rPr>
      </w:pPr>
      <w:r>
        <w:rPr>
          <w:rFonts w:hint="eastAsia" w:ascii="黑体" w:hAnsi="黑体" w:eastAsia="黑体"/>
          <w:bCs/>
          <w:sz w:val="28"/>
          <w:szCs w:val="20"/>
        </w:rPr>
        <w:t>1.执教教师</w:t>
      </w:r>
      <w:r>
        <w:rPr>
          <w:rFonts w:ascii="黑体" w:hAnsi="黑体" w:eastAsia="黑体"/>
          <w:bCs/>
          <w:sz w:val="28"/>
          <w:szCs w:val="20"/>
        </w:rPr>
        <w:t>情况</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712"/>
        <w:gridCol w:w="1276"/>
        <w:gridCol w:w="1701"/>
        <w:gridCol w:w="1276"/>
        <w:gridCol w:w="1715"/>
      </w:tblGrid>
      <w:tr w14:paraId="45C7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13570D5F">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姓  名</w:t>
            </w:r>
          </w:p>
        </w:tc>
        <w:tc>
          <w:tcPr>
            <w:tcW w:w="1712" w:type="dxa"/>
          </w:tcPr>
          <w:p w14:paraId="3BB50BB1">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2F8D836">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性  别</w:t>
            </w:r>
          </w:p>
        </w:tc>
        <w:tc>
          <w:tcPr>
            <w:tcW w:w="1701" w:type="dxa"/>
          </w:tcPr>
          <w:p w14:paraId="0115E6D4">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E051A0E">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年  龄</w:t>
            </w:r>
          </w:p>
        </w:tc>
        <w:tc>
          <w:tcPr>
            <w:tcW w:w="1701" w:type="dxa"/>
          </w:tcPr>
          <w:p w14:paraId="0DDBEAC1">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2A6C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1FD78220">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学  历</w:t>
            </w:r>
          </w:p>
        </w:tc>
        <w:tc>
          <w:tcPr>
            <w:tcW w:w="1712" w:type="dxa"/>
          </w:tcPr>
          <w:p w14:paraId="07768636">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17E37505">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学  位</w:t>
            </w:r>
          </w:p>
        </w:tc>
        <w:tc>
          <w:tcPr>
            <w:tcW w:w="1701" w:type="dxa"/>
          </w:tcPr>
          <w:p w14:paraId="17F50DB4">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5F05331E">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电  话</w:t>
            </w:r>
          </w:p>
        </w:tc>
        <w:tc>
          <w:tcPr>
            <w:tcW w:w="1701" w:type="dxa"/>
          </w:tcPr>
          <w:p w14:paraId="70518F70">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1E6F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60B86236">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专业技</w:t>
            </w:r>
          </w:p>
          <w:p w14:paraId="5BFD3758">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术职务</w:t>
            </w:r>
          </w:p>
        </w:tc>
        <w:tc>
          <w:tcPr>
            <w:tcW w:w="1712" w:type="dxa"/>
          </w:tcPr>
          <w:p w14:paraId="0E74AF97">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B0F3F6E">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行　政</w:t>
            </w:r>
          </w:p>
          <w:p w14:paraId="422703FD">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职　务</w:t>
            </w:r>
          </w:p>
        </w:tc>
        <w:tc>
          <w:tcPr>
            <w:tcW w:w="1701" w:type="dxa"/>
          </w:tcPr>
          <w:p w14:paraId="72F42F41">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2D5E4C08">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手  机</w:t>
            </w:r>
          </w:p>
        </w:tc>
        <w:tc>
          <w:tcPr>
            <w:tcW w:w="1701" w:type="dxa"/>
          </w:tcPr>
          <w:p w14:paraId="51C1C8F9">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1B03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17D0907A">
            <w:pPr>
              <w:tabs>
                <w:tab w:val="left" w:pos="2219"/>
              </w:tabs>
              <w:suppressAutoHyphens/>
              <w:spacing w:line="360" w:lineRule="auto"/>
              <w:ind w:right="-692"/>
              <w:rPr>
                <w:rFonts w:hint="eastAsia" w:ascii="黑体" w:hAnsi="黑体" w:eastAsia="黑体"/>
                <w:b/>
                <w:bCs/>
                <w:sz w:val="24"/>
                <w:szCs w:val="20"/>
              </w:rPr>
            </w:pPr>
            <w:r>
              <w:rPr>
                <w:rFonts w:hint="eastAsia" w:ascii="黑体" w:hAnsi="黑体" w:eastAsia="黑体"/>
                <w:b/>
                <w:bCs/>
                <w:sz w:val="24"/>
                <w:szCs w:val="20"/>
              </w:rPr>
              <w:t>E-mail</w:t>
            </w:r>
          </w:p>
        </w:tc>
        <w:tc>
          <w:tcPr>
            <w:tcW w:w="7666" w:type="dxa"/>
            <w:gridSpan w:val="5"/>
          </w:tcPr>
          <w:p w14:paraId="44CA2F65">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73A8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217" w:type="dxa"/>
            <w:vAlign w:val="center"/>
          </w:tcPr>
          <w:p w14:paraId="5C6B5C06">
            <w:pPr>
              <w:snapToGrid w:val="0"/>
              <w:spacing w:line="360" w:lineRule="auto"/>
              <w:ind w:right="-103"/>
              <w:jc w:val="center"/>
              <w:rPr>
                <w:rFonts w:hint="eastAsia" w:ascii="黑体" w:hAnsi="黑体" w:eastAsia="黑体"/>
                <w:sz w:val="24"/>
                <w:szCs w:val="20"/>
              </w:rPr>
            </w:pPr>
            <w:r>
              <w:rPr>
                <w:rFonts w:hint="eastAsia" w:ascii="黑体" w:hAnsi="黑体" w:eastAsia="黑体"/>
                <w:sz w:val="24"/>
                <w:szCs w:val="20"/>
              </w:rPr>
              <w:t>教学研究</w:t>
            </w:r>
          </w:p>
          <w:p w14:paraId="5531B27B">
            <w:pPr>
              <w:snapToGrid w:val="0"/>
              <w:spacing w:line="360" w:lineRule="auto"/>
              <w:ind w:right="-103"/>
              <w:jc w:val="center"/>
              <w:rPr>
                <w:rFonts w:hint="eastAsia" w:ascii="黑体" w:hAnsi="黑体" w:eastAsia="黑体"/>
                <w:sz w:val="24"/>
                <w:szCs w:val="20"/>
              </w:rPr>
            </w:pPr>
            <w:r>
              <w:rPr>
                <w:rFonts w:hint="eastAsia" w:ascii="黑体" w:hAnsi="黑体" w:eastAsia="黑体"/>
                <w:sz w:val="24"/>
                <w:szCs w:val="20"/>
              </w:rPr>
              <w:t>及获奖</w:t>
            </w:r>
            <w:r>
              <w:rPr>
                <w:rFonts w:ascii="黑体" w:hAnsi="黑体" w:eastAsia="黑体"/>
                <w:sz w:val="24"/>
                <w:szCs w:val="20"/>
              </w:rPr>
              <w:t>情况</w:t>
            </w:r>
          </w:p>
        </w:tc>
        <w:tc>
          <w:tcPr>
            <w:tcW w:w="7680" w:type="dxa"/>
            <w:gridSpan w:val="5"/>
          </w:tcPr>
          <w:p w14:paraId="0EBE5F5A">
            <w:pPr>
              <w:spacing w:line="360" w:lineRule="auto"/>
              <w:ind w:right="-107"/>
              <w:jc w:val="left"/>
              <w:rPr>
                <w:rFonts w:hint="eastAsia" w:ascii="楷体" w:hAnsi="楷体" w:eastAsia="楷体"/>
                <w:szCs w:val="20"/>
              </w:rPr>
            </w:pPr>
          </w:p>
        </w:tc>
      </w:tr>
    </w:tbl>
    <w:p w14:paraId="3BE6633B">
      <w:pPr>
        <w:spacing w:line="360" w:lineRule="auto"/>
        <w:rPr>
          <w:rFonts w:hint="eastAsia" w:ascii="黑体" w:hAnsi="黑体" w:eastAsia="黑体"/>
          <w:b/>
          <w:bCs/>
          <w:sz w:val="28"/>
          <w:szCs w:val="20"/>
        </w:rPr>
      </w:pPr>
      <w:r>
        <w:rPr>
          <w:rFonts w:hint="eastAsia" w:ascii="黑体" w:hAnsi="黑体" w:eastAsia="黑体"/>
          <w:bCs/>
          <w:sz w:val="28"/>
          <w:szCs w:val="20"/>
        </w:rPr>
        <w:t>2.参评课堂情况</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78"/>
        <w:gridCol w:w="1134"/>
        <w:gridCol w:w="1843"/>
      </w:tblGrid>
      <w:tr w14:paraId="37D0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2" w:type="dxa"/>
            <w:vAlign w:val="center"/>
          </w:tcPr>
          <w:p w14:paraId="558C1D6D">
            <w:pPr>
              <w:spacing w:line="360" w:lineRule="auto"/>
              <w:jc w:val="center"/>
              <w:rPr>
                <w:rFonts w:hint="eastAsia" w:ascii="黑体" w:hAnsi="黑体" w:eastAsia="黑体"/>
                <w:sz w:val="24"/>
                <w:szCs w:val="20"/>
              </w:rPr>
            </w:pPr>
            <w:r>
              <w:rPr>
                <w:rFonts w:hint="eastAsia" w:ascii="黑体" w:hAnsi="黑体" w:eastAsia="黑体"/>
                <w:sz w:val="24"/>
                <w:szCs w:val="20"/>
              </w:rPr>
              <w:t>教学主题</w:t>
            </w:r>
          </w:p>
        </w:tc>
        <w:tc>
          <w:tcPr>
            <w:tcW w:w="4678" w:type="dxa"/>
            <w:vAlign w:val="center"/>
          </w:tcPr>
          <w:p w14:paraId="690607E9">
            <w:pPr>
              <w:spacing w:line="360" w:lineRule="auto"/>
              <w:jc w:val="center"/>
              <w:rPr>
                <w:rFonts w:hint="eastAsia" w:ascii="黑体" w:hAnsi="黑体" w:eastAsia="黑体"/>
                <w:sz w:val="24"/>
                <w:szCs w:val="20"/>
              </w:rPr>
            </w:pPr>
          </w:p>
        </w:tc>
        <w:tc>
          <w:tcPr>
            <w:tcW w:w="1134" w:type="dxa"/>
            <w:vAlign w:val="center"/>
          </w:tcPr>
          <w:p w14:paraId="00D460C3">
            <w:pPr>
              <w:spacing w:line="360" w:lineRule="auto"/>
              <w:jc w:val="center"/>
              <w:rPr>
                <w:rFonts w:hint="eastAsia" w:ascii="仿宋_GB2312" w:hAnsi="仿宋_GB2312" w:eastAsia="仿宋_GB2312"/>
                <w:spacing w:val="8"/>
                <w:kern w:val="0"/>
                <w:sz w:val="24"/>
                <w:szCs w:val="20"/>
              </w:rPr>
            </w:pPr>
            <w:r>
              <w:rPr>
                <w:rFonts w:hint="eastAsia" w:ascii="黑体" w:hAnsi="黑体" w:eastAsia="黑体"/>
                <w:sz w:val="24"/>
                <w:szCs w:val="20"/>
              </w:rPr>
              <w:t>年级</w:t>
            </w:r>
          </w:p>
        </w:tc>
        <w:tc>
          <w:tcPr>
            <w:tcW w:w="1843" w:type="dxa"/>
            <w:vAlign w:val="center"/>
          </w:tcPr>
          <w:p w14:paraId="5A3C10A0">
            <w:pPr>
              <w:spacing w:line="360" w:lineRule="auto"/>
              <w:ind w:right="-107"/>
              <w:jc w:val="left"/>
              <w:rPr>
                <w:rFonts w:hint="eastAsia" w:ascii="仿宋_GB2312" w:hAnsi="仿宋_GB2312" w:eastAsia="仿宋_GB2312"/>
                <w:spacing w:val="8"/>
                <w:kern w:val="0"/>
                <w:sz w:val="24"/>
                <w:szCs w:val="20"/>
              </w:rPr>
            </w:pPr>
          </w:p>
        </w:tc>
      </w:tr>
      <w:tr w14:paraId="4A5C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1242" w:type="dxa"/>
            <w:vAlign w:val="center"/>
          </w:tcPr>
          <w:p w14:paraId="2C7EE733">
            <w:pPr>
              <w:spacing w:line="360" w:lineRule="auto"/>
              <w:rPr>
                <w:rFonts w:hint="eastAsia" w:ascii="黑体" w:hAnsi="黑体" w:eastAsia="黑体"/>
                <w:sz w:val="24"/>
                <w:szCs w:val="20"/>
              </w:rPr>
            </w:pPr>
            <w:r>
              <w:rPr>
                <w:rFonts w:hint="eastAsia" w:ascii="黑体" w:hAnsi="黑体" w:eastAsia="黑体"/>
                <w:sz w:val="24"/>
                <w:szCs w:val="20"/>
              </w:rPr>
              <w:t>本节课教学内容概述</w:t>
            </w:r>
          </w:p>
        </w:tc>
        <w:tc>
          <w:tcPr>
            <w:tcW w:w="7655" w:type="dxa"/>
            <w:gridSpan w:val="3"/>
          </w:tcPr>
          <w:p w14:paraId="232AAD0D">
            <w:pPr>
              <w:spacing w:line="360" w:lineRule="auto"/>
              <w:ind w:right="-107"/>
              <w:jc w:val="left"/>
              <w:rPr>
                <w:rFonts w:hint="eastAsia" w:ascii="仿宋_GB2312" w:hAnsi="仿宋_GB2312" w:eastAsia="仿宋_GB2312"/>
                <w:spacing w:val="8"/>
                <w:kern w:val="0"/>
                <w:sz w:val="24"/>
                <w:szCs w:val="20"/>
              </w:rPr>
            </w:pPr>
          </w:p>
        </w:tc>
      </w:tr>
      <w:tr w14:paraId="5A41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242" w:type="dxa"/>
            <w:vAlign w:val="center"/>
          </w:tcPr>
          <w:p w14:paraId="50060775">
            <w:pPr>
              <w:spacing w:line="360" w:lineRule="auto"/>
              <w:jc w:val="center"/>
              <w:rPr>
                <w:rFonts w:hint="eastAsia" w:ascii="黑体" w:hAnsi="黑体" w:eastAsia="黑体"/>
                <w:sz w:val="24"/>
                <w:szCs w:val="20"/>
              </w:rPr>
            </w:pPr>
            <w:r>
              <w:rPr>
                <w:rFonts w:hint="eastAsia" w:ascii="黑体" w:hAnsi="黑体" w:eastAsia="黑体"/>
                <w:sz w:val="24"/>
                <w:szCs w:val="20"/>
              </w:rPr>
              <w:t>德育目标、学科德育方法概述</w:t>
            </w:r>
          </w:p>
        </w:tc>
        <w:tc>
          <w:tcPr>
            <w:tcW w:w="7655" w:type="dxa"/>
            <w:gridSpan w:val="3"/>
          </w:tcPr>
          <w:p w14:paraId="1A6E2901">
            <w:pPr>
              <w:spacing w:line="360" w:lineRule="auto"/>
              <w:ind w:right="-107"/>
              <w:jc w:val="left"/>
              <w:rPr>
                <w:rFonts w:hint="eastAsia" w:ascii="仿宋_GB2312" w:hAnsi="仿宋_GB2312" w:eastAsia="仿宋_GB2312"/>
                <w:spacing w:val="8"/>
                <w:kern w:val="0"/>
                <w:sz w:val="24"/>
                <w:szCs w:val="20"/>
              </w:rPr>
            </w:pPr>
          </w:p>
        </w:tc>
      </w:tr>
    </w:tbl>
    <w:p w14:paraId="0BA67721">
      <w:pPr>
        <w:tabs>
          <w:tab w:val="left" w:pos="2219"/>
        </w:tabs>
        <w:suppressAutoHyphens/>
        <w:spacing w:line="360" w:lineRule="auto"/>
        <w:ind w:right="-692"/>
        <w:rPr>
          <w:rFonts w:hint="eastAsia" w:ascii="黑体" w:hAnsi="黑体" w:eastAsia="黑体"/>
          <w:sz w:val="28"/>
          <w:szCs w:val="28"/>
        </w:rPr>
      </w:pPr>
      <w:r>
        <w:rPr>
          <w:rFonts w:hint="eastAsia" w:ascii="黑体" w:hAnsi="黑体" w:eastAsia="黑体"/>
          <w:sz w:val="28"/>
          <w:szCs w:val="28"/>
        </w:rPr>
        <w:t>3．学校推荐意见</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58CB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8897" w:type="dxa"/>
          </w:tcPr>
          <w:p w14:paraId="3942664F">
            <w:pPr>
              <w:tabs>
                <w:tab w:val="left" w:pos="2219"/>
              </w:tabs>
              <w:suppressAutoHyphens/>
              <w:spacing w:line="360" w:lineRule="auto"/>
              <w:ind w:right="-692"/>
              <w:rPr>
                <w:rFonts w:hint="eastAsia" w:ascii="楷体" w:hAnsi="楷体" w:eastAsia="楷体"/>
                <w:szCs w:val="20"/>
              </w:rPr>
            </w:pPr>
          </w:p>
          <w:p w14:paraId="3DEC6607">
            <w:pPr>
              <w:tabs>
                <w:tab w:val="left" w:pos="2219"/>
              </w:tabs>
              <w:suppressAutoHyphens/>
              <w:spacing w:line="360" w:lineRule="auto"/>
              <w:ind w:right="-692"/>
              <w:rPr>
                <w:rFonts w:hint="eastAsia" w:ascii="楷体" w:hAnsi="楷体" w:eastAsia="楷体"/>
                <w:szCs w:val="20"/>
              </w:rPr>
            </w:pPr>
          </w:p>
          <w:p w14:paraId="2FB0470D">
            <w:pPr>
              <w:tabs>
                <w:tab w:val="left" w:pos="2219"/>
              </w:tabs>
              <w:suppressAutoHyphens/>
              <w:spacing w:line="360" w:lineRule="auto"/>
              <w:ind w:right="-692"/>
              <w:rPr>
                <w:rFonts w:hint="eastAsia" w:ascii="楷体" w:hAnsi="楷体" w:eastAsia="楷体"/>
                <w:szCs w:val="20"/>
              </w:rPr>
            </w:pPr>
          </w:p>
          <w:p w14:paraId="4B82A314">
            <w:pPr>
              <w:tabs>
                <w:tab w:val="left" w:pos="2219"/>
              </w:tabs>
              <w:suppressAutoHyphens/>
              <w:spacing w:line="360" w:lineRule="auto"/>
              <w:ind w:right="-692"/>
              <w:rPr>
                <w:rFonts w:hint="eastAsia" w:ascii="楷体" w:hAnsi="楷体" w:eastAsia="楷体"/>
                <w:szCs w:val="20"/>
              </w:rPr>
            </w:pPr>
          </w:p>
          <w:p w14:paraId="26400B6C">
            <w:pPr>
              <w:tabs>
                <w:tab w:val="left" w:pos="2219"/>
              </w:tabs>
              <w:suppressAutoHyphens/>
              <w:spacing w:line="360" w:lineRule="auto"/>
              <w:ind w:right="-692"/>
              <w:rPr>
                <w:rFonts w:hint="eastAsia" w:ascii="楷体" w:hAnsi="楷体" w:eastAsia="楷体"/>
                <w:szCs w:val="20"/>
              </w:rPr>
            </w:pPr>
          </w:p>
          <w:p w14:paraId="4BEC9911">
            <w:pPr>
              <w:tabs>
                <w:tab w:val="left" w:pos="2219"/>
              </w:tabs>
              <w:suppressAutoHyphens/>
              <w:spacing w:line="360" w:lineRule="auto"/>
              <w:ind w:right="-692"/>
              <w:rPr>
                <w:rFonts w:hint="eastAsia" w:ascii="楷体" w:hAnsi="楷体" w:eastAsia="楷体"/>
                <w:szCs w:val="20"/>
              </w:rPr>
            </w:pPr>
          </w:p>
          <w:p w14:paraId="154A64C7">
            <w:pPr>
              <w:spacing w:line="360" w:lineRule="auto"/>
              <w:ind w:right="226" w:firstLine="4800" w:firstLineChars="2000"/>
              <w:rPr>
                <w:rFonts w:ascii="Times New Roman" w:hAnsi="Times New Roman" w:eastAsia="仿宋_GB2312"/>
                <w:sz w:val="24"/>
                <w:szCs w:val="20"/>
              </w:rPr>
            </w:pPr>
            <w:r>
              <w:rPr>
                <w:rFonts w:hint="eastAsia" w:ascii="Times New Roman" w:hAnsi="Times New Roman" w:eastAsia="仿宋_GB2312"/>
                <w:sz w:val="24"/>
                <w:szCs w:val="20"/>
              </w:rPr>
              <w:t>单　位（公章）</w:t>
            </w:r>
          </w:p>
          <w:p w14:paraId="68A20CC2">
            <w:pPr>
              <w:spacing w:line="360" w:lineRule="auto"/>
              <w:ind w:firstLine="5040" w:firstLineChars="2100"/>
              <w:rPr>
                <w:rFonts w:ascii="Times New Roman" w:hAnsi="Times New Roman" w:eastAsia="仿宋_GB2312"/>
                <w:szCs w:val="20"/>
              </w:rPr>
            </w:pPr>
            <w:r>
              <w:rPr>
                <w:rFonts w:ascii="Times New Roman" w:hAnsi="Times New Roman" w:eastAsia="仿宋_GB2312"/>
                <w:sz w:val="24"/>
                <w:szCs w:val="20"/>
              </w:rPr>
              <w:t>年</w:t>
            </w:r>
            <w:r>
              <w:rPr>
                <w:rFonts w:hint="eastAsia" w:ascii="Times New Roman" w:hAnsi="Times New Roman" w:eastAsia="仿宋_GB2312"/>
                <w:sz w:val="24"/>
                <w:szCs w:val="20"/>
              </w:rPr>
              <w:t xml:space="preserve">    </w:t>
            </w:r>
            <w:r>
              <w:rPr>
                <w:rFonts w:ascii="Times New Roman" w:hAnsi="Times New Roman" w:eastAsia="仿宋_GB2312"/>
                <w:sz w:val="24"/>
                <w:szCs w:val="20"/>
              </w:rPr>
              <w:t>月</w:t>
            </w:r>
            <w:r>
              <w:rPr>
                <w:rFonts w:hint="eastAsia" w:ascii="Times New Roman" w:hAnsi="Times New Roman" w:eastAsia="仿宋_GB2312"/>
                <w:sz w:val="24"/>
                <w:szCs w:val="20"/>
              </w:rPr>
              <w:t xml:space="preserve">   </w:t>
            </w:r>
            <w:r>
              <w:rPr>
                <w:rFonts w:ascii="Times New Roman" w:hAnsi="Times New Roman" w:eastAsia="仿宋_GB2312"/>
                <w:sz w:val="24"/>
                <w:szCs w:val="20"/>
              </w:rPr>
              <w:t>日</w:t>
            </w:r>
          </w:p>
        </w:tc>
      </w:tr>
    </w:tbl>
    <w:p w14:paraId="32372433">
      <w:pPr>
        <w:spacing w:line="360" w:lineRule="auto"/>
        <w:rPr>
          <w:rFonts w:ascii="黑体" w:hAnsi="Times New Roman" w:eastAsia="黑体"/>
          <w:sz w:val="32"/>
          <w:szCs w:val="20"/>
        </w:rPr>
        <w:sectPr>
          <w:headerReference r:id="rId3" w:type="default"/>
          <w:footerReference r:id="rId4" w:type="default"/>
          <w:pgSz w:w="11906" w:h="16838"/>
          <w:pgMar w:top="1440" w:right="1474" w:bottom="1440" w:left="1474" w:header="851" w:footer="1418" w:gutter="57"/>
          <w:pgNumType w:fmt="decimal"/>
          <w:cols w:space="720" w:num="1"/>
          <w:docGrid w:type="lines" w:linePitch="312" w:charSpace="0"/>
        </w:sectPr>
      </w:pPr>
    </w:p>
    <w:p w14:paraId="5228E9A2">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2</w:t>
      </w:r>
    </w:p>
    <w:p w14:paraId="6056D288">
      <w:pPr>
        <w:spacing w:line="360" w:lineRule="auto"/>
        <w:jc w:val="center"/>
        <w:rPr>
          <w:rFonts w:hint="eastAsia" w:ascii="黑体" w:hAnsi="黑体" w:eastAsia="黑体"/>
          <w:b/>
          <w:sz w:val="32"/>
          <w:szCs w:val="32"/>
        </w:rPr>
      </w:pPr>
      <w:r>
        <w:rPr>
          <w:rFonts w:hint="eastAsia" w:ascii="黑体" w:hAnsi="黑体" w:eastAsia="黑体"/>
          <w:b/>
          <w:sz w:val="32"/>
          <w:szCs w:val="32"/>
        </w:rPr>
        <w:t>《xx》教学</w:t>
      </w:r>
      <w:r>
        <w:rPr>
          <w:rFonts w:ascii="黑体" w:hAnsi="黑体" w:eastAsia="黑体"/>
          <w:b/>
          <w:sz w:val="32"/>
          <w:szCs w:val="32"/>
        </w:rPr>
        <w:t>设计</w:t>
      </w:r>
    </w:p>
    <w:p w14:paraId="0BF6BF4C">
      <w:pPr>
        <w:spacing w:line="360" w:lineRule="auto"/>
        <w:ind w:firstLine="482" w:firstLineChars="200"/>
        <w:rPr>
          <w:rFonts w:hint="eastAsia" w:ascii="宋体" w:hAnsi="宋体"/>
          <w:b/>
          <w:sz w:val="24"/>
          <w:szCs w:val="24"/>
        </w:rPr>
      </w:pPr>
      <w:r>
        <w:rPr>
          <w:rFonts w:hint="eastAsia" w:ascii="宋体" w:hAnsi="宋体"/>
          <w:b/>
          <w:sz w:val="24"/>
          <w:szCs w:val="24"/>
        </w:rPr>
        <w:t>一、</w:t>
      </w:r>
      <w:r>
        <w:rPr>
          <w:rFonts w:ascii="宋体" w:hAnsi="宋体"/>
          <w:b/>
          <w:sz w:val="24"/>
          <w:szCs w:val="24"/>
        </w:rPr>
        <w:t>教材分析</w:t>
      </w:r>
    </w:p>
    <w:p w14:paraId="39AA96F8">
      <w:pPr>
        <w:spacing w:line="360" w:lineRule="auto"/>
        <w:ind w:firstLine="480" w:firstLineChars="200"/>
        <w:rPr>
          <w:rFonts w:hint="eastAsia" w:ascii="宋体" w:hAnsi="宋体"/>
          <w:bCs/>
          <w:sz w:val="24"/>
          <w:szCs w:val="24"/>
        </w:rPr>
      </w:pPr>
      <w:r>
        <w:rPr>
          <w:rFonts w:hint="eastAsia" w:ascii="宋体" w:hAnsi="宋体"/>
          <w:bCs/>
          <w:sz w:val="24"/>
          <w:szCs w:val="24"/>
        </w:rPr>
        <w:t>（撰写说明：基于教材内容、大纲要求的分析，确定教学中知识技能、过程方法以及德育重点，并对补充的学科德育教学内容简单介绍。）</w:t>
      </w:r>
    </w:p>
    <w:p w14:paraId="43219A9D">
      <w:pPr>
        <w:spacing w:line="360" w:lineRule="auto"/>
        <w:ind w:firstLine="482" w:firstLineChars="200"/>
        <w:rPr>
          <w:rFonts w:hint="eastAsia" w:ascii="宋体" w:hAnsi="宋体"/>
          <w:b/>
          <w:sz w:val="24"/>
          <w:szCs w:val="24"/>
        </w:rPr>
      </w:pPr>
      <w:r>
        <w:rPr>
          <w:rFonts w:hint="eastAsia" w:ascii="宋体" w:hAnsi="宋体"/>
          <w:b/>
          <w:sz w:val="24"/>
          <w:szCs w:val="24"/>
        </w:rPr>
        <w:t>二、</w:t>
      </w:r>
      <w:r>
        <w:rPr>
          <w:rFonts w:ascii="宋体" w:hAnsi="宋体"/>
          <w:b/>
          <w:sz w:val="24"/>
          <w:szCs w:val="24"/>
        </w:rPr>
        <w:t>学情分析</w:t>
      </w:r>
    </w:p>
    <w:p w14:paraId="76C17E95">
      <w:pPr>
        <w:spacing w:line="360" w:lineRule="auto"/>
        <w:ind w:firstLine="480" w:firstLineChars="200"/>
        <w:rPr>
          <w:rFonts w:hint="eastAsia" w:ascii="宋体" w:hAnsi="宋体"/>
          <w:bCs/>
          <w:sz w:val="24"/>
          <w:szCs w:val="24"/>
        </w:rPr>
      </w:pPr>
      <w:r>
        <w:rPr>
          <w:rFonts w:hint="eastAsia" w:ascii="宋体" w:hAnsi="宋体"/>
          <w:bCs/>
          <w:sz w:val="24"/>
          <w:szCs w:val="24"/>
        </w:rPr>
        <w:t>（撰写说明：根据学生实际情况，描述德育教学的必要性和重要性。）</w:t>
      </w:r>
    </w:p>
    <w:p w14:paraId="0E95FADD">
      <w:pPr>
        <w:spacing w:line="360" w:lineRule="auto"/>
        <w:ind w:firstLine="482" w:firstLineChars="200"/>
        <w:rPr>
          <w:rFonts w:hint="eastAsia" w:ascii="宋体" w:hAnsi="宋体"/>
          <w:b/>
          <w:bCs/>
          <w:sz w:val="24"/>
          <w:szCs w:val="24"/>
        </w:rPr>
      </w:pPr>
      <w:r>
        <w:rPr>
          <w:rFonts w:hint="eastAsia" w:ascii="宋体" w:hAnsi="宋体"/>
          <w:b/>
          <w:bCs/>
          <w:sz w:val="24"/>
          <w:szCs w:val="24"/>
        </w:rPr>
        <w:t>三、德育指向</w:t>
      </w:r>
    </w:p>
    <w:p w14:paraId="71ABD6B1">
      <w:pPr>
        <w:spacing w:line="360" w:lineRule="auto"/>
        <w:ind w:firstLine="480" w:firstLineChars="200"/>
        <w:rPr>
          <w:rFonts w:hint="eastAsia" w:ascii="宋体" w:hAnsi="宋体"/>
          <w:sz w:val="24"/>
          <w:szCs w:val="24"/>
        </w:rPr>
      </w:pPr>
      <w:r>
        <w:rPr>
          <w:rFonts w:hint="eastAsia" w:ascii="宋体" w:hAnsi="宋体"/>
          <w:bCs/>
          <w:sz w:val="24"/>
          <w:szCs w:val="24"/>
        </w:rPr>
        <w:t>（撰写说明：落实</w:t>
      </w:r>
      <w:r>
        <w:rPr>
          <w:rFonts w:hint="eastAsia" w:ascii="宋体" w:hAnsi="宋体"/>
          <w:sz w:val="24"/>
          <w:szCs w:val="24"/>
        </w:rPr>
        <w:t>德目（一级，二级，育德点）基础上，结合教学内容、教学过程对德目做阐述。</w:t>
      </w:r>
      <w:r>
        <w:rPr>
          <w:rFonts w:hint="eastAsia" w:ascii="宋体" w:hAnsi="宋体"/>
          <w:bCs/>
          <w:sz w:val="24"/>
          <w:szCs w:val="24"/>
        </w:rPr>
        <w:t>）</w:t>
      </w:r>
    </w:p>
    <w:p w14:paraId="4643FA06">
      <w:pPr>
        <w:spacing w:line="360" w:lineRule="auto"/>
        <w:ind w:firstLine="482" w:firstLineChars="200"/>
        <w:rPr>
          <w:rFonts w:hint="eastAsia" w:ascii="宋体" w:hAnsi="宋体"/>
          <w:b/>
          <w:sz w:val="24"/>
          <w:szCs w:val="24"/>
        </w:rPr>
      </w:pPr>
      <w:r>
        <w:rPr>
          <w:rFonts w:hint="eastAsia" w:ascii="宋体" w:hAnsi="宋体"/>
          <w:b/>
          <w:sz w:val="24"/>
          <w:szCs w:val="24"/>
        </w:rPr>
        <w:t>四</w:t>
      </w:r>
      <w:r>
        <w:rPr>
          <w:rFonts w:ascii="宋体" w:hAnsi="宋体"/>
          <w:b/>
          <w:sz w:val="24"/>
          <w:szCs w:val="24"/>
        </w:rPr>
        <w:t xml:space="preserve">、教学重难点 </w:t>
      </w:r>
    </w:p>
    <w:p w14:paraId="743B64CF">
      <w:pPr>
        <w:spacing w:line="360" w:lineRule="auto"/>
        <w:ind w:firstLine="482" w:firstLineChars="200"/>
        <w:rPr>
          <w:rFonts w:hint="eastAsia" w:ascii="宋体" w:hAnsi="宋体"/>
          <w:b/>
          <w:sz w:val="24"/>
          <w:szCs w:val="24"/>
        </w:rPr>
      </w:pPr>
      <w:r>
        <w:rPr>
          <w:rFonts w:hint="eastAsia" w:ascii="宋体" w:hAnsi="宋体"/>
          <w:b/>
          <w:sz w:val="24"/>
          <w:szCs w:val="24"/>
        </w:rPr>
        <w:t>五</w:t>
      </w:r>
      <w:r>
        <w:rPr>
          <w:rFonts w:ascii="宋体" w:hAnsi="宋体"/>
          <w:b/>
          <w:sz w:val="24"/>
          <w:szCs w:val="24"/>
        </w:rPr>
        <w:t>、教学目标</w:t>
      </w:r>
    </w:p>
    <w:p w14:paraId="4DDF18E6">
      <w:pPr>
        <w:spacing w:line="360" w:lineRule="auto"/>
        <w:ind w:firstLine="480" w:firstLineChars="200"/>
        <w:rPr>
          <w:rFonts w:hint="eastAsia" w:ascii="宋体" w:hAnsi="宋体"/>
          <w:bCs/>
          <w:sz w:val="24"/>
          <w:szCs w:val="24"/>
        </w:rPr>
      </w:pPr>
      <w:r>
        <w:rPr>
          <w:rFonts w:hint="eastAsia" w:ascii="宋体" w:hAnsi="宋体"/>
          <w:bCs/>
          <w:sz w:val="24"/>
          <w:szCs w:val="24"/>
        </w:rPr>
        <w:t>（撰写说明：“情感态度价值观目标”要适切、清晰、可操作。）</w:t>
      </w:r>
    </w:p>
    <w:p w14:paraId="51B168CC">
      <w:pPr>
        <w:spacing w:line="360" w:lineRule="auto"/>
        <w:ind w:firstLine="482" w:firstLineChars="200"/>
        <w:rPr>
          <w:rFonts w:hint="eastAsia" w:ascii="宋体" w:hAnsi="宋体"/>
          <w:b/>
          <w:sz w:val="24"/>
          <w:szCs w:val="24"/>
        </w:rPr>
      </w:pPr>
      <w:r>
        <w:rPr>
          <w:rFonts w:hint="eastAsia" w:ascii="宋体" w:hAnsi="宋体"/>
          <w:b/>
          <w:sz w:val="24"/>
          <w:szCs w:val="24"/>
        </w:rPr>
        <w:t>六</w:t>
      </w:r>
      <w:r>
        <w:rPr>
          <w:rFonts w:ascii="宋体" w:hAnsi="宋体"/>
          <w:b/>
          <w:sz w:val="24"/>
          <w:szCs w:val="24"/>
        </w:rPr>
        <w:t>、教学过程</w:t>
      </w:r>
    </w:p>
    <w:p w14:paraId="1875A7B1">
      <w:pPr>
        <w:spacing w:line="360" w:lineRule="auto"/>
        <w:ind w:firstLine="480" w:firstLineChars="200"/>
        <w:rPr>
          <w:rFonts w:hint="eastAsia" w:ascii="宋体" w:hAnsi="宋体"/>
          <w:bCs/>
          <w:sz w:val="24"/>
          <w:szCs w:val="24"/>
        </w:rPr>
      </w:pPr>
      <w:r>
        <w:rPr>
          <w:rFonts w:hint="eastAsia" w:ascii="宋体" w:hAnsi="宋体"/>
          <w:bCs/>
          <w:sz w:val="24"/>
          <w:szCs w:val="24"/>
        </w:rPr>
        <w:t>撰写说明：板块化呈现教学环节，教学环节包含学科德育要点时：描述“学科德育设计意图”（结合的知识技能与过程方法、德育目标、学科德育教学方式、预期德育效果等）</w:t>
      </w:r>
    </w:p>
    <w:p w14:paraId="0970D8C3">
      <w:pPr>
        <w:spacing w:line="360" w:lineRule="auto"/>
        <w:ind w:firstLine="482" w:firstLineChars="200"/>
        <w:rPr>
          <w:rFonts w:hint="eastAsia" w:ascii="宋体" w:hAnsi="宋体"/>
          <w:b/>
          <w:sz w:val="24"/>
          <w:szCs w:val="24"/>
        </w:rPr>
      </w:pPr>
      <w:r>
        <w:rPr>
          <w:rFonts w:hint="eastAsia" w:ascii="宋体" w:hAnsi="宋体"/>
          <w:b/>
          <w:sz w:val="24"/>
          <w:szCs w:val="24"/>
        </w:rPr>
        <w:t>七</w:t>
      </w:r>
      <w:r>
        <w:rPr>
          <w:rFonts w:ascii="宋体" w:hAnsi="宋体"/>
          <w:b/>
          <w:sz w:val="24"/>
          <w:szCs w:val="24"/>
        </w:rPr>
        <w:t>、作业</w:t>
      </w:r>
      <w:r>
        <w:rPr>
          <w:rFonts w:hint="eastAsia" w:ascii="宋体" w:hAnsi="宋体"/>
          <w:b/>
          <w:sz w:val="24"/>
          <w:szCs w:val="24"/>
        </w:rPr>
        <w:t>要求</w:t>
      </w:r>
    </w:p>
    <w:p w14:paraId="7CC718AA">
      <w:pPr>
        <w:spacing w:line="360" w:lineRule="auto"/>
        <w:ind w:firstLine="480" w:firstLineChars="200"/>
        <w:rPr>
          <w:rFonts w:hint="eastAsia" w:ascii="宋体" w:hAnsi="宋体"/>
          <w:bCs/>
          <w:sz w:val="24"/>
          <w:szCs w:val="24"/>
        </w:rPr>
      </w:pPr>
      <w:r>
        <w:rPr>
          <w:rFonts w:hint="eastAsia" w:ascii="宋体" w:hAnsi="宋体"/>
          <w:bCs/>
          <w:sz w:val="24"/>
          <w:szCs w:val="24"/>
        </w:rPr>
        <w:t>（撰写说明：若有德育作业，做相应阐述。）</w:t>
      </w:r>
    </w:p>
    <w:p w14:paraId="79552DF3">
      <w:pPr>
        <w:spacing w:line="360" w:lineRule="auto"/>
        <w:ind w:firstLine="482" w:firstLineChars="200"/>
        <w:rPr>
          <w:rFonts w:hint="eastAsia" w:ascii="宋体" w:hAnsi="宋体"/>
          <w:b/>
          <w:sz w:val="24"/>
          <w:szCs w:val="24"/>
        </w:rPr>
      </w:pPr>
      <w:r>
        <w:rPr>
          <w:rFonts w:hint="eastAsia" w:ascii="宋体" w:hAnsi="宋体"/>
          <w:b/>
          <w:sz w:val="24"/>
          <w:szCs w:val="24"/>
        </w:rPr>
        <w:t>八</w:t>
      </w:r>
      <w:r>
        <w:rPr>
          <w:rFonts w:ascii="宋体" w:hAnsi="宋体"/>
          <w:b/>
          <w:sz w:val="24"/>
          <w:szCs w:val="24"/>
        </w:rPr>
        <w:t xml:space="preserve">、板书设计 </w:t>
      </w:r>
    </w:p>
    <w:p w14:paraId="109185D1">
      <w:pPr>
        <w:spacing w:line="360" w:lineRule="auto"/>
        <w:rPr>
          <w:rFonts w:hint="eastAsia" w:ascii="宋体" w:hAnsi="宋体"/>
          <w:sz w:val="24"/>
          <w:szCs w:val="24"/>
        </w:rPr>
      </w:pPr>
      <w:r>
        <w:rPr>
          <w:rFonts w:hint="eastAsia" w:ascii="宋体" w:hAnsi="宋体"/>
          <w:sz w:val="24"/>
          <w:szCs w:val="24"/>
        </w:rPr>
        <w:t xml:space="preserve"> </w:t>
      </w:r>
    </w:p>
    <w:p w14:paraId="199BAE40">
      <w:pPr>
        <w:spacing w:line="360" w:lineRule="auto"/>
        <w:jc w:val="center"/>
        <w:rPr>
          <w:rFonts w:hint="eastAsia" w:ascii="黑体" w:hAnsi="黑体" w:eastAsia="黑体"/>
          <w:b/>
          <w:sz w:val="32"/>
          <w:szCs w:val="32"/>
        </w:rPr>
      </w:pPr>
    </w:p>
    <w:p w14:paraId="6880AD14">
      <w:pPr>
        <w:spacing w:line="360" w:lineRule="auto"/>
        <w:jc w:val="center"/>
        <w:rPr>
          <w:rFonts w:hint="eastAsia" w:ascii="黑体" w:hAnsi="黑体" w:eastAsia="黑体"/>
          <w:b/>
          <w:sz w:val="32"/>
          <w:szCs w:val="32"/>
        </w:rPr>
      </w:pPr>
    </w:p>
    <w:p w14:paraId="3A145961">
      <w:pPr>
        <w:spacing w:line="360" w:lineRule="auto"/>
        <w:jc w:val="center"/>
        <w:rPr>
          <w:rFonts w:hint="eastAsia" w:ascii="黑体" w:hAnsi="黑体" w:eastAsia="黑体"/>
          <w:b/>
          <w:sz w:val="32"/>
          <w:szCs w:val="32"/>
        </w:rPr>
      </w:pPr>
    </w:p>
    <w:p w14:paraId="52040F2D">
      <w:pPr>
        <w:spacing w:line="360" w:lineRule="auto"/>
        <w:jc w:val="center"/>
        <w:rPr>
          <w:rFonts w:hint="eastAsia" w:ascii="黑体" w:hAnsi="黑体" w:eastAsia="黑体"/>
          <w:b/>
          <w:sz w:val="32"/>
          <w:szCs w:val="32"/>
        </w:rPr>
      </w:pPr>
    </w:p>
    <w:p w14:paraId="39CDDE45">
      <w:pPr>
        <w:spacing w:line="360" w:lineRule="auto"/>
        <w:jc w:val="center"/>
        <w:rPr>
          <w:rFonts w:hint="eastAsia" w:ascii="黑体" w:hAnsi="黑体" w:eastAsia="黑体"/>
          <w:b/>
          <w:sz w:val="32"/>
          <w:szCs w:val="32"/>
        </w:rPr>
      </w:pPr>
    </w:p>
    <w:p w14:paraId="2B780133">
      <w:pPr>
        <w:spacing w:line="360" w:lineRule="auto"/>
        <w:jc w:val="center"/>
        <w:rPr>
          <w:rFonts w:hint="eastAsia" w:ascii="黑体" w:hAnsi="黑体" w:eastAsia="黑体"/>
          <w:b/>
          <w:sz w:val="32"/>
          <w:szCs w:val="32"/>
        </w:rPr>
      </w:pPr>
    </w:p>
    <w:p w14:paraId="2157D813">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3</w:t>
      </w:r>
    </w:p>
    <w:p w14:paraId="0368328B">
      <w:pPr>
        <w:spacing w:line="360" w:lineRule="auto"/>
        <w:jc w:val="center"/>
        <w:rPr>
          <w:rFonts w:hint="eastAsia" w:ascii="黑体" w:hAnsi="黑体" w:eastAsia="黑体"/>
          <w:b/>
          <w:sz w:val="32"/>
          <w:szCs w:val="32"/>
        </w:rPr>
      </w:pPr>
      <w:r>
        <w:rPr>
          <w:rFonts w:hint="eastAsia" w:ascii="黑体" w:hAnsi="黑体" w:eastAsia="黑体"/>
          <w:b/>
          <w:sz w:val="32"/>
          <w:szCs w:val="32"/>
        </w:rPr>
        <w:t>教学设计、学科德育教学反思 格式要求</w:t>
      </w:r>
    </w:p>
    <w:p w14:paraId="7833C63C">
      <w:pPr>
        <w:numPr>
          <w:ilvl w:val="0"/>
          <w:numId w:val="1"/>
        </w:numPr>
        <w:spacing w:line="360" w:lineRule="auto"/>
        <w:rPr>
          <w:rFonts w:hint="eastAsia" w:ascii="宋体" w:hAnsi="宋体" w:cs="宋体"/>
          <w:b/>
          <w:sz w:val="24"/>
          <w:szCs w:val="24"/>
        </w:rPr>
      </w:pPr>
      <w:r>
        <w:rPr>
          <w:rFonts w:hint="eastAsia" w:ascii="宋体" w:hAnsi="宋体" w:cs="宋体"/>
          <w:b/>
          <w:sz w:val="24"/>
          <w:szCs w:val="24"/>
        </w:rPr>
        <w:t>标题</w:t>
      </w:r>
    </w:p>
    <w:p w14:paraId="10C50229">
      <w:pPr>
        <w:spacing w:line="360" w:lineRule="auto"/>
        <w:ind w:left="720"/>
        <w:rPr>
          <w:rFonts w:hint="eastAsia" w:ascii="宋体" w:hAnsi="宋体" w:cs="宋体"/>
          <w:bCs/>
          <w:sz w:val="24"/>
          <w:szCs w:val="24"/>
        </w:rPr>
      </w:pPr>
      <w:r>
        <w:rPr>
          <w:rFonts w:hint="eastAsia" w:ascii="宋体" w:hAnsi="宋体" w:cs="宋体"/>
          <w:bCs/>
          <w:sz w:val="24"/>
          <w:szCs w:val="24"/>
        </w:rPr>
        <w:t>1.主标题： 《课例名称》教学设计</w:t>
      </w:r>
    </w:p>
    <w:p w14:paraId="2DD5CA74">
      <w:pPr>
        <w:spacing w:line="360" w:lineRule="auto"/>
        <w:ind w:left="720"/>
        <w:rPr>
          <w:rFonts w:hint="eastAsia" w:ascii="宋体" w:hAnsi="宋体" w:cs="宋体"/>
          <w:bCs/>
          <w:sz w:val="24"/>
          <w:szCs w:val="24"/>
        </w:rPr>
      </w:pPr>
      <w:r>
        <w:rPr>
          <w:rFonts w:hint="eastAsia" w:ascii="宋体" w:hAnsi="宋体" w:cs="宋体"/>
          <w:bCs/>
          <w:sz w:val="24"/>
          <w:szCs w:val="24"/>
        </w:rPr>
        <w:t xml:space="preserve">           《课例名称》教学反思</w:t>
      </w:r>
    </w:p>
    <w:p w14:paraId="2E924801">
      <w:pPr>
        <w:spacing w:line="360" w:lineRule="auto"/>
        <w:ind w:firstLine="960" w:firstLineChars="400"/>
        <w:rPr>
          <w:rFonts w:hint="eastAsia" w:ascii="宋体" w:hAnsi="宋体" w:cs="宋体"/>
          <w:bCs/>
          <w:sz w:val="24"/>
          <w:szCs w:val="24"/>
        </w:rPr>
      </w:pPr>
      <w:r>
        <w:rPr>
          <w:rFonts w:hint="eastAsia" w:ascii="宋体" w:hAnsi="宋体" w:cs="宋体"/>
          <w:bCs/>
          <w:sz w:val="24"/>
          <w:szCs w:val="24"/>
        </w:rPr>
        <w:t>黑体 三号 加粗</w:t>
      </w:r>
    </w:p>
    <w:p w14:paraId="6E7F3218">
      <w:pPr>
        <w:spacing w:line="360" w:lineRule="auto"/>
        <w:ind w:left="720"/>
        <w:rPr>
          <w:rFonts w:hint="eastAsia" w:ascii="宋体" w:hAnsi="宋体" w:cs="宋体"/>
          <w:bCs/>
          <w:sz w:val="24"/>
          <w:szCs w:val="24"/>
        </w:rPr>
      </w:pPr>
      <w:r>
        <w:rPr>
          <w:rFonts w:hint="eastAsia" w:ascii="宋体" w:hAnsi="宋体" w:cs="宋体"/>
          <w:bCs/>
          <w:sz w:val="24"/>
          <w:szCs w:val="24"/>
        </w:rPr>
        <w:t>2.如果有副标题</w:t>
      </w:r>
    </w:p>
    <w:p w14:paraId="2E6B6BF2">
      <w:pPr>
        <w:spacing w:line="360" w:lineRule="auto"/>
        <w:ind w:firstLine="960" w:firstLineChars="400"/>
        <w:rPr>
          <w:rFonts w:hint="eastAsia" w:ascii="宋体" w:hAnsi="宋体"/>
          <w:sz w:val="24"/>
          <w:szCs w:val="24"/>
        </w:rPr>
      </w:pPr>
      <w:r>
        <w:rPr>
          <w:rFonts w:hint="eastAsia" w:ascii="宋体" w:hAnsi="宋体"/>
          <w:sz w:val="24"/>
          <w:szCs w:val="24"/>
        </w:rPr>
        <w:t>黑体四号 加粗</w:t>
      </w:r>
    </w:p>
    <w:p w14:paraId="5AE52A5F">
      <w:pPr>
        <w:spacing w:line="360" w:lineRule="auto"/>
        <w:rPr>
          <w:rFonts w:hint="eastAsia" w:ascii="宋体" w:hAnsi="宋体"/>
          <w:sz w:val="24"/>
          <w:szCs w:val="24"/>
        </w:rPr>
      </w:pPr>
      <w:r>
        <w:rPr>
          <w:rFonts w:hint="eastAsia" w:ascii="宋体" w:hAnsi="宋体"/>
          <w:sz w:val="24"/>
          <w:szCs w:val="24"/>
        </w:rPr>
        <w:t xml:space="preserve">      3.在标题下一行注明学校、姓名，宋体 五号 右对齐</w:t>
      </w:r>
    </w:p>
    <w:p w14:paraId="2ECF9DF6">
      <w:pPr>
        <w:numPr>
          <w:ilvl w:val="0"/>
          <w:numId w:val="1"/>
        </w:numPr>
        <w:spacing w:line="360" w:lineRule="auto"/>
        <w:rPr>
          <w:rFonts w:hint="eastAsia" w:ascii="宋体" w:hAnsi="宋体" w:cs="宋体"/>
          <w:bCs/>
          <w:sz w:val="24"/>
          <w:szCs w:val="24"/>
        </w:rPr>
      </w:pPr>
      <w:r>
        <w:rPr>
          <w:rFonts w:hint="eastAsia" w:ascii="宋体" w:hAnsi="宋体" w:cs="宋体"/>
          <w:b/>
          <w:sz w:val="24"/>
          <w:szCs w:val="24"/>
        </w:rPr>
        <w:t>正文</w:t>
      </w:r>
    </w:p>
    <w:p w14:paraId="596CFCB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 宋体、小四、1.5倍行距、首行缩进，分级标题请按下图要求。例如：“一、”“（一）”“1.”“(1)”（其中</w:t>
      </w:r>
      <w:r>
        <w:rPr>
          <w:rFonts w:hint="eastAsia" w:ascii="宋体" w:hAnsi="宋体" w:cs="宋体"/>
          <w:b/>
          <w:sz w:val="24"/>
          <w:szCs w:val="24"/>
        </w:rPr>
        <w:t>前三级标题</w:t>
      </w:r>
      <w:r>
        <w:rPr>
          <w:rFonts w:hint="eastAsia" w:ascii="宋体" w:hAnsi="宋体" w:cs="宋体"/>
          <w:bCs/>
          <w:sz w:val="24"/>
          <w:szCs w:val="24"/>
        </w:rPr>
        <w:t>加粗）</w:t>
      </w:r>
    </w:p>
    <w:p w14:paraId="411E6F3B">
      <w:pPr>
        <w:spacing w:line="360" w:lineRule="auto"/>
        <w:ind w:firstLine="720" w:firstLineChars="300"/>
        <w:rPr>
          <w:rFonts w:hint="eastAsia" w:ascii="楷体" w:hAnsi="楷体" w:eastAsia="楷体" w:cs="楷体"/>
          <w:bCs/>
          <w:szCs w:val="21"/>
        </w:rPr>
      </w:pPr>
      <w:r>
        <w:rPr>
          <w:rFonts w:hint="eastAsia" w:ascii="宋体" w:hAnsi="宋体" w:cs="宋体"/>
          <w:bCs/>
          <w:sz w:val="24"/>
          <w:szCs w:val="24"/>
        </w:rPr>
        <w:t>如果有“设计意图”，则用楷体</w:t>
      </w:r>
      <w:r>
        <w:rPr>
          <w:rFonts w:hint="eastAsia" w:ascii="楷体" w:hAnsi="楷体" w:eastAsia="楷体" w:cs="楷体"/>
          <w:bCs/>
          <w:szCs w:val="21"/>
        </w:rPr>
        <w:t>【设计意图】</w:t>
      </w:r>
    </w:p>
    <w:p w14:paraId="274A850D">
      <w:pPr>
        <w:autoSpaceDE w:val="0"/>
        <w:autoSpaceDN w:val="0"/>
        <w:adjustRightInd w:val="0"/>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74B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32DE3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632DE3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937F">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15AD1"/>
    <w:multiLevelType w:val="singleLevel"/>
    <w:tmpl w:val="DD915A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DQyNTQ5YjFlZjU1NTFjN2Q0NjU2YjNmNTgyNGIifQ=="/>
  </w:docVars>
  <w:rsids>
    <w:rsidRoot w:val="00BC7279"/>
    <w:rsid w:val="000418B0"/>
    <w:rsid w:val="00046AC7"/>
    <w:rsid w:val="000A697B"/>
    <w:rsid w:val="00197D34"/>
    <w:rsid w:val="001C5EE8"/>
    <w:rsid w:val="00225D99"/>
    <w:rsid w:val="00227D43"/>
    <w:rsid w:val="00341506"/>
    <w:rsid w:val="00345610"/>
    <w:rsid w:val="00352765"/>
    <w:rsid w:val="0049594D"/>
    <w:rsid w:val="00576C52"/>
    <w:rsid w:val="005E0725"/>
    <w:rsid w:val="00796BC3"/>
    <w:rsid w:val="008B3B4B"/>
    <w:rsid w:val="008C19F8"/>
    <w:rsid w:val="009239EA"/>
    <w:rsid w:val="00961A63"/>
    <w:rsid w:val="00971B84"/>
    <w:rsid w:val="00AB0068"/>
    <w:rsid w:val="00B753AC"/>
    <w:rsid w:val="00BC7279"/>
    <w:rsid w:val="00D10475"/>
    <w:rsid w:val="00D75ABA"/>
    <w:rsid w:val="00E56824"/>
    <w:rsid w:val="00E87B4A"/>
    <w:rsid w:val="00ED06BF"/>
    <w:rsid w:val="00F55F58"/>
    <w:rsid w:val="00F82893"/>
    <w:rsid w:val="00FB4DC8"/>
    <w:rsid w:val="00FC5507"/>
    <w:rsid w:val="00FF7A62"/>
    <w:rsid w:val="193D17B9"/>
    <w:rsid w:val="231C54B3"/>
    <w:rsid w:val="3CAF0FA2"/>
    <w:rsid w:val="54295F45"/>
    <w:rsid w:val="5EB62098"/>
    <w:rsid w:val="6AE33D6D"/>
    <w:rsid w:val="72F903F2"/>
    <w:rsid w:val="75205817"/>
    <w:rsid w:val="77C8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0"/>
    <w:rPr>
      <w:sz w:val="18"/>
      <w:szCs w:val="18"/>
    </w:rPr>
  </w:style>
  <w:style w:type="character" w:customStyle="1" w:styleId="11">
    <w:name w:val="批注文字 字符"/>
    <w:basedOn w:val="7"/>
    <w:link w:val="2"/>
    <w:semiHidden/>
    <w:qFormat/>
    <w:uiPriority w:val="99"/>
    <w:rPr>
      <w:rFonts w:ascii="Calibri" w:hAnsi="Calibri" w:eastAsia="宋体" w:cs="Times New Roman"/>
      <w:kern w:val="2"/>
      <w:sz w:val="21"/>
      <w:szCs w:val="22"/>
      <w14:ligatures w14:val="standardContextual"/>
    </w:rPr>
  </w:style>
  <w:style w:type="character" w:customStyle="1" w:styleId="12">
    <w:name w:val="批注主题 字符"/>
    <w:basedOn w:val="11"/>
    <w:link w:val="5"/>
    <w:semiHidden/>
    <w:qFormat/>
    <w:uiPriority w:val="99"/>
    <w:rPr>
      <w:rFonts w:ascii="Calibri" w:hAnsi="Calibri" w:eastAsia="宋体" w:cs="Times New Roman"/>
      <w:b/>
      <w:bCs/>
      <w:kern w:val="2"/>
      <w:sz w:val="21"/>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1825</Words>
  <Characters>1898</Characters>
  <Lines>122</Lines>
  <Paragraphs>115</Paragraphs>
  <TotalTime>18</TotalTime>
  <ScaleCrop>false</ScaleCrop>
  <LinksUpToDate>false</LinksUpToDate>
  <CharactersWithSpaces>1964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2024-10-30T12:57:00Z</dcterms:created>
  <dc:creator>宇 王</dc:creator>
  <cp:lastModifiedBy>ღ 吖頭明慜 ღ</cp:lastModifiedBy>
  <dcterms:modified xsi:type="dcterms:W3CDTF">2025-09-16T02:40:18Z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AE093BFE7CF14458B2646B513C5D963B_13</vt:lpwstr>
  </property>
  <property fmtid="{D5CDD505-2E9C-101B-9397-08002B2CF9AE}" pid="4" name="KSOTemplateDocerSaveRecord">
    <vt:lpwstr>eyJoZGlkIjoiYjFlMDU5MzIzYWZlMTliN2JiNDkxYjY4ZjNjZTY2NmIiLCJ1c2VySWQiOiI1MDA1MTgyNjkifQ==</vt:lpwstr>
  </property>
</Properties>
</file>